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D" w:rsidRDefault="00424413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Материалы</w:t>
      </w:r>
      <w:r>
        <w:rPr>
          <w:rFonts w:ascii="Arial" w:hAnsi="Arial" w:cs="Arial"/>
          <w:color w:val="111111"/>
          <w:shd w:val="clear" w:color="auto" w:fill="FFFFFF"/>
        </w:rPr>
        <w:t>: альбомные листы, краски акварель, кисти, банки с водой, салфетки на каждого ребенка.</w:t>
      </w:r>
    </w:p>
    <w:p w:rsidR="00424413" w:rsidRDefault="00424413" w:rsidP="0042441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-Сегодня мы будем рисовать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яблоки и груши</w:t>
      </w:r>
      <w:r>
        <w:rPr>
          <w:rFonts w:ascii="Arial" w:hAnsi="Arial" w:cs="Arial"/>
          <w:color w:val="111111"/>
        </w:rPr>
        <w:t xml:space="preserve">. Давайте рассмотрим муляжи этих фруктов. </w:t>
      </w:r>
    </w:p>
    <w:p w:rsidR="00424413" w:rsidRDefault="00424413" w:rsidP="0042441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-Какой формы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яблоко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(Круглое)</w:t>
      </w:r>
    </w:p>
    <w:p w:rsidR="00424413" w:rsidRDefault="00424413" w:rsidP="0042441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-Какой формы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груша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(Овальной)</w:t>
      </w:r>
    </w:p>
    <w:p w:rsidR="00424413" w:rsidRDefault="00424413" w:rsidP="0042441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-Какого цвета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яблоко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(красное)</w:t>
      </w:r>
    </w:p>
    <w:p w:rsidR="00424413" w:rsidRDefault="00424413" w:rsidP="0042441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-Какого цвета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груша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(желтая)</w:t>
      </w:r>
    </w:p>
    <w:p w:rsidR="00424413" w:rsidRDefault="00424413" w:rsidP="0042441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-Что общего между ними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(растут на дереве, фрукты)</w:t>
      </w:r>
    </w:p>
    <w:p w:rsidR="00424413" w:rsidRDefault="00424413" w:rsidP="00424413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-Давайте вспомним, как получить округлую форму в результате замыкания линий. При рисовании круглой формы , движения производятся равномерно закругляясь. А рисование овала требует с двух сторон более  закругленные движения.</w:t>
      </w:r>
    </w:p>
    <w:p w:rsidR="00424413" w:rsidRDefault="00424413" w:rsidP="0042441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Воспитатель предлагает детям сухую кисточку и на альбомном листе нарисовать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грушу и яблоко</w:t>
      </w:r>
      <w:r>
        <w:rPr>
          <w:rFonts w:ascii="Arial" w:hAnsi="Arial" w:cs="Arial"/>
          <w:color w:val="111111"/>
        </w:rPr>
        <w:t>.</w:t>
      </w:r>
    </w:p>
    <w:p w:rsidR="00424413" w:rsidRDefault="00424413" w:rsidP="0042441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-Что мы сегодня делали на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занятии</w:t>
      </w:r>
      <w:r>
        <w:rPr>
          <w:rFonts w:ascii="Arial" w:hAnsi="Arial" w:cs="Arial"/>
          <w:color w:val="111111"/>
        </w:rPr>
        <w:t>?</w:t>
      </w:r>
    </w:p>
    <w:p w:rsidR="00424413" w:rsidRDefault="00424413" w:rsidP="0042441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 xml:space="preserve">Ответ детей </w:t>
      </w:r>
      <w:r>
        <w:rPr>
          <w:rFonts w:ascii="Arial" w:hAnsi="Arial" w:cs="Arial"/>
          <w:color w:val="111111"/>
        </w:rPr>
        <w:t xml:space="preserve">: рисовали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яблоки и груши</w:t>
      </w:r>
    </w:p>
    <w:p w:rsidR="00424413" w:rsidRDefault="00424413"/>
    <w:sectPr w:rsidR="00424413" w:rsidSect="000B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4413"/>
    <w:rsid w:val="000B751D"/>
    <w:rsid w:val="00424413"/>
    <w:rsid w:val="005A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44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>HP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2020-04-10T14:55:00Z</dcterms:created>
  <dcterms:modified xsi:type="dcterms:W3CDTF">2020-04-10T14:59:00Z</dcterms:modified>
</cp:coreProperties>
</file>