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01E" w:rsidRDefault="002F601E" w:rsidP="006703F6">
      <w:pPr>
        <w:rPr>
          <w:sz w:val="24"/>
          <w:szCs w:val="24"/>
        </w:rPr>
      </w:pPr>
      <w:r>
        <w:rPr>
          <w:sz w:val="24"/>
          <w:szCs w:val="24"/>
        </w:rPr>
        <w:t xml:space="preserve">                                                                                                                                                                </w:t>
      </w:r>
    </w:p>
    <w:p w:rsidR="002F601E" w:rsidRDefault="002F601E" w:rsidP="002F601E">
      <w:pPr>
        <w:jc w:val="center"/>
        <w:rPr>
          <w:b/>
          <w:sz w:val="24"/>
          <w:szCs w:val="24"/>
        </w:rPr>
      </w:pPr>
    </w:p>
    <w:p w:rsidR="002F601E" w:rsidRDefault="002F601E" w:rsidP="002F601E">
      <w:pPr>
        <w:jc w:val="center"/>
        <w:rPr>
          <w:b/>
          <w:sz w:val="24"/>
          <w:szCs w:val="24"/>
        </w:rPr>
      </w:pPr>
    </w:p>
    <w:p w:rsidR="002F601E" w:rsidRDefault="002F601E" w:rsidP="002F601E">
      <w:pPr>
        <w:jc w:val="center"/>
        <w:rPr>
          <w:b/>
          <w:sz w:val="24"/>
          <w:szCs w:val="24"/>
        </w:rPr>
      </w:pPr>
    </w:p>
    <w:p w:rsidR="00D22F30" w:rsidRDefault="00D22F30" w:rsidP="002F601E">
      <w:pPr>
        <w:autoSpaceDE w:val="0"/>
        <w:autoSpaceDN w:val="0"/>
        <w:adjustRightInd w:val="0"/>
        <w:spacing w:line="360" w:lineRule="auto"/>
        <w:rPr>
          <w:b/>
          <w:bCs/>
          <w:color w:val="000080"/>
          <w:sz w:val="28"/>
          <w:szCs w:val="28"/>
        </w:rPr>
      </w:pPr>
      <w:bookmarkStart w:id="0" w:name="_GoBack"/>
      <w:r>
        <w:rPr>
          <w:b/>
          <w:bCs/>
          <w:noProof/>
          <w:color w:val="000080"/>
          <w:sz w:val="28"/>
          <w:szCs w:val="28"/>
        </w:rPr>
        <w:drawing>
          <wp:inline distT="0" distB="0" distL="0" distR="0">
            <wp:extent cx="6415088" cy="85534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1-18 10.59.3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15930" cy="8554573"/>
                    </a:xfrm>
                    <a:prstGeom prst="rect">
                      <a:avLst/>
                    </a:prstGeom>
                  </pic:spPr>
                </pic:pic>
              </a:graphicData>
            </a:graphic>
          </wp:inline>
        </w:drawing>
      </w:r>
      <w:bookmarkEnd w:id="0"/>
    </w:p>
    <w:p w:rsidR="00D22F30" w:rsidRDefault="00D22F30" w:rsidP="002F601E">
      <w:pPr>
        <w:autoSpaceDE w:val="0"/>
        <w:autoSpaceDN w:val="0"/>
        <w:adjustRightInd w:val="0"/>
        <w:spacing w:line="360" w:lineRule="auto"/>
        <w:rPr>
          <w:b/>
          <w:bCs/>
          <w:color w:val="000080"/>
          <w:sz w:val="28"/>
          <w:szCs w:val="28"/>
        </w:rPr>
      </w:pPr>
    </w:p>
    <w:p w:rsidR="00D22F30" w:rsidRDefault="00D22F30" w:rsidP="002F601E">
      <w:pPr>
        <w:autoSpaceDE w:val="0"/>
        <w:autoSpaceDN w:val="0"/>
        <w:adjustRightInd w:val="0"/>
        <w:spacing w:line="360" w:lineRule="auto"/>
        <w:rPr>
          <w:b/>
          <w:bCs/>
          <w:color w:val="000080"/>
          <w:sz w:val="28"/>
          <w:szCs w:val="28"/>
        </w:rPr>
      </w:pPr>
    </w:p>
    <w:p w:rsidR="002F601E" w:rsidRDefault="002F601E" w:rsidP="002F601E">
      <w:pPr>
        <w:autoSpaceDE w:val="0"/>
        <w:autoSpaceDN w:val="0"/>
        <w:adjustRightInd w:val="0"/>
        <w:spacing w:line="360" w:lineRule="auto"/>
        <w:rPr>
          <w:b/>
          <w:bCs/>
          <w:color w:val="000080"/>
          <w:sz w:val="28"/>
          <w:szCs w:val="28"/>
          <w:lang w:val="x-none"/>
        </w:rPr>
      </w:pPr>
      <w:r>
        <w:rPr>
          <w:b/>
          <w:bCs/>
          <w:color w:val="000080"/>
          <w:sz w:val="28"/>
          <w:szCs w:val="28"/>
          <w:lang w:val="x-none"/>
        </w:rPr>
        <w:t>1. Общие положения</w:t>
      </w:r>
    </w:p>
    <w:p w:rsidR="002F601E" w:rsidRDefault="002F601E" w:rsidP="002F601E">
      <w:pPr>
        <w:autoSpaceDE w:val="0"/>
        <w:autoSpaceDN w:val="0"/>
        <w:adjustRightInd w:val="0"/>
        <w:jc w:val="both"/>
        <w:rPr>
          <w:sz w:val="28"/>
          <w:szCs w:val="28"/>
          <w:lang w:val="x-none"/>
        </w:rPr>
      </w:pPr>
      <w:r>
        <w:rPr>
          <w:sz w:val="28"/>
          <w:szCs w:val="28"/>
          <w:lang w:val="x-none"/>
        </w:rPr>
        <w:t>1.1. Правила внутреннего трудового распорядка разрабатываются для укрепления трудовой дисциплины, рационального использования рабочего времени, повышения результативности труда, высокого качества работы; обязательны для исполнения всеми работниками   (далее – ДОУ).</w:t>
      </w:r>
    </w:p>
    <w:p w:rsidR="002F601E" w:rsidRDefault="002F601E" w:rsidP="002F601E">
      <w:pPr>
        <w:autoSpaceDE w:val="0"/>
        <w:autoSpaceDN w:val="0"/>
        <w:adjustRightInd w:val="0"/>
        <w:jc w:val="both"/>
        <w:rPr>
          <w:sz w:val="28"/>
          <w:szCs w:val="28"/>
          <w:lang w:val="x-none"/>
        </w:rPr>
      </w:pPr>
      <w:r>
        <w:rPr>
          <w:sz w:val="28"/>
          <w:szCs w:val="28"/>
          <w:lang w:val="x-none"/>
        </w:rPr>
        <w:t>1.2. Каждый работник ДОУ несет ответственность за качество образования (обучения и воспитания) детей, за соблюдение трудовой и производственной дисциплины.</w:t>
      </w:r>
    </w:p>
    <w:p w:rsidR="002F601E" w:rsidRDefault="002F601E" w:rsidP="002F601E">
      <w:pPr>
        <w:autoSpaceDE w:val="0"/>
        <w:autoSpaceDN w:val="0"/>
        <w:adjustRightInd w:val="0"/>
        <w:jc w:val="both"/>
        <w:rPr>
          <w:sz w:val="28"/>
          <w:szCs w:val="28"/>
          <w:lang w:val="x-none"/>
        </w:rPr>
      </w:pPr>
      <w:r>
        <w:rPr>
          <w:sz w:val="28"/>
          <w:szCs w:val="28"/>
          <w:lang w:val="x-none"/>
        </w:rPr>
        <w:t>1.3. Вопросы, связанные с применением правил внутреннего трудового распорядка, решаются руководством ДОУ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2F601E" w:rsidRDefault="002F601E" w:rsidP="002F601E">
      <w:pPr>
        <w:autoSpaceDE w:val="0"/>
        <w:autoSpaceDN w:val="0"/>
        <w:adjustRightInd w:val="0"/>
        <w:spacing w:line="360" w:lineRule="auto"/>
        <w:jc w:val="both"/>
        <w:rPr>
          <w:b/>
          <w:bCs/>
          <w:color w:val="000080"/>
          <w:sz w:val="28"/>
          <w:szCs w:val="28"/>
          <w:lang w:val="x-none"/>
        </w:rPr>
      </w:pPr>
      <w:r>
        <w:rPr>
          <w:b/>
          <w:bCs/>
          <w:color w:val="000080"/>
          <w:sz w:val="28"/>
          <w:szCs w:val="28"/>
          <w:lang w:val="x-none"/>
        </w:rPr>
        <w:t>2. Порядок приема, перевода и увольнения работников</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1</w:t>
      </w:r>
      <w:r>
        <w:rPr>
          <w:sz w:val="28"/>
          <w:szCs w:val="28"/>
          <w:lang w:val="x-none"/>
        </w:rPr>
        <w:t>. Прием на работу и увольнение работников ДОУ осуществляет заведующий ДОУ.</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2</w:t>
      </w:r>
      <w:r>
        <w:rPr>
          <w:sz w:val="28"/>
          <w:szCs w:val="28"/>
          <w:lang w:val="x-none"/>
        </w:rPr>
        <w:t>. Педагогические работники принимаются на работу по трудовому договору. Решение о срочном трудовом договоре, его продлении и  расторжении в связи с истечением срока принимается заведующим ДОУ в соответствии с Трудовым кодексом Российской Федерации и доводится до сведения работника в письменной форме, не позднее трех дней до издания приказа по ДОУ.</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3</w:t>
      </w:r>
      <w:r>
        <w:rPr>
          <w:sz w:val="28"/>
          <w:szCs w:val="28"/>
          <w:lang w:val="x-none"/>
        </w:rPr>
        <w:t>. На педагогическую работу принимаются лица,</w:t>
      </w:r>
      <w:r>
        <w:rPr>
          <w:sz w:val="28"/>
          <w:szCs w:val="28"/>
        </w:rPr>
        <w:t xml:space="preserve"> в соответствии с Постановлением  Правительства РФ № 584 от 27.06.2016г. «Об особенностях применения профессиональных стандартов…»,</w:t>
      </w:r>
      <w:r>
        <w:rPr>
          <w:sz w:val="28"/>
          <w:szCs w:val="28"/>
          <w:lang w:val="x-none"/>
        </w:rPr>
        <w:t xml:space="preserve"> имеющие необходимую 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4</w:t>
      </w:r>
      <w:r>
        <w:rPr>
          <w:sz w:val="28"/>
          <w:szCs w:val="28"/>
          <w:lang w:val="x-none"/>
        </w:rPr>
        <w:t>. К педагогической деятельности в ДОУ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Перечни соответствующих медицинских противопоказаний и состава преступлений устанавливаются законом.</w:t>
      </w:r>
    </w:p>
    <w:p w:rsidR="00B83E56" w:rsidRPr="00B83E56" w:rsidRDefault="002F601E" w:rsidP="00B83E56">
      <w:pPr>
        <w:autoSpaceDE w:val="0"/>
        <w:autoSpaceDN w:val="0"/>
        <w:adjustRightInd w:val="0"/>
        <w:jc w:val="both"/>
        <w:rPr>
          <w:sz w:val="28"/>
          <w:szCs w:val="28"/>
          <w:lang w:val="x-none"/>
        </w:rPr>
      </w:pPr>
      <w:r>
        <w:rPr>
          <w:sz w:val="28"/>
          <w:szCs w:val="28"/>
          <w:lang w:val="x-none"/>
        </w:rPr>
        <w:t>2.</w:t>
      </w:r>
      <w:r>
        <w:rPr>
          <w:sz w:val="28"/>
          <w:szCs w:val="28"/>
        </w:rPr>
        <w:t>5</w:t>
      </w:r>
      <w:r>
        <w:rPr>
          <w:sz w:val="28"/>
          <w:szCs w:val="28"/>
          <w:lang w:val="x-none"/>
        </w:rPr>
        <w:t xml:space="preserve">. </w:t>
      </w:r>
      <w:r w:rsidR="00B83E56" w:rsidRPr="00B83E56">
        <w:rPr>
          <w:sz w:val="28"/>
          <w:szCs w:val="28"/>
          <w:lang w:val="x-none"/>
        </w:rPr>
        <w:t>При приеме на работу (заключении трудового договора) работник обязан предоставить руководству следующие документы</w:t>
      </w:r>
      <w:r w:rsidR="00B83E56" w:rsidRPr="00B83E56">
        <w:rPr>
          <w:sz w:val="28"/>
          <w:szCs w:val="28"/>
        </w:rPr>
        <w:t xml:space="preserve"> (ст. 65 ТКРФ)</w:t>
      </w:r>
      <w:r w:rsidR="00B83E56" w:rsidRPr="00B83E56">
        <w:rPr>
          <w:sz w:val="28"/>
          <w:szCs w:val="28"/>
          <w:lang w:val="x-none"/>
        </w:rPr>
        <w:t>:</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lang w:val="x-none"/>
        </w:rPr>
        <w:t>медицинское заключение о состоянии здоровья;</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lang w:val="x-none"/>
        </w:rPr>
        <w:t>паспорт или иной документ, удостоверяющий личность;</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lang w:val="x-none"/>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lang w:val="x-none"/>
        </w:rPr>
        <w:t xml:space="preserve">страховое свидетельство </w:t>
      </w:r>
      <w:r w:rsidRPr="00B83E56">
        <w:rPr>
          <w:sz w:val="28"/>
          <w:szCs w:val="28"/>
        </w:rPr>
        <w:t>обязательного</w:t>
      </w:r>
      <w:r w:rsidRPr="00B83E56">
        <w:rPr>
          <w:sz w:val="28"/>
          <w:szCs w:val="28"/>
          <w:lang w:val="x-none"/>
        </w:rPr>
        <w:t xml:space="preserve"> пенсионного страхования</w:t>
      </w:r>
      <w:r w:rsidRPr="00B83E56">
        <w:rPr>
          <w:sz w:val="28"/>
          <w:szCs w:val="28"/>
        </w:rPr>
        <w:t>;</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lang w:val="x-none"/>
        </w:rPr>
        <w:t>документы воинского учета – для военнообязанных и лиц, подлежащих призыву на военную службу;</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lang w:val="x-none"/>
        </w:rPr>
        <w:t>документ об  образовании</w:t>
      </w:r>
      <w:r w:rsidRPr="00B83E56">
        <w:rPr>
          <w:sz w:val="28"/>
          <w:szCs w:val="28"/>
        </w:rPr>
        <w:t xml:space="preserve"> и (или) о квалификации или наличия специальных знаний</w:t>
      </w:r>
      <w:r w:rsidRPr="00B83E56">
        <w:rPr>
          <w:sz w:val="28"/>
          <w:szCs w:val="28"/>
          <w:lang w:val="x-none"/>
        </w:rPr>
        <w:t>;</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rPr>
        <w:lastRenderedPageBreak/>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 при поступлении на работу, связанную с деятельностью, к осуществлению которой в соответствии с ТКРФ, иным федеральным законом не допускаются лица,  имеющие или имевшие  судимость, подвергающиеся или подвергавшиеся уголовному преследованию;</w:t>
      </w:r>
    </w:p>
    <w:p w:rsidR="00B83E56" w:rsidRPr="00B83E56" w:rsidRDefault="00B83E56" w:rsidP="00B83E56">
      <w:pPr>
        <w:numPr>
          <w:ilvl w:val="0"/>
          <w:numId w:val="1"/>
        </w:numPr>
        <w:autoSpaceDE w:val="0"/>
        <w:autoSpaceDN w:val="0"/>
        <w:adjustRightInd w:val="0"/>
        <w:jc w:val="both"/>
        <w:rPr>
          <w:sz w:val="28"/>
          <w:szCs w:val="28"/>
          <w:lang w:val="x-none"/>
        </w:rPr>
      </w:pPr>
      <w:r w:rsidRPr="00B83E56">
        <w:rPr>
          <w:sz w:val="28"/>
          <w:szCs w:val="28"/>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83E56">
        <w:rPr>
          <w:sz w:val="28"/>
          <w:szCs w:val="28"/>
        </w:rPr>
        <w:t>психоактивных</w:t>
      </w:r>
      <w:proofErr w:type="spellEnd"/>
      <w:r w:rsidRPr="00B83E56">
        <w:rPr>
          <w:sz w:val="28"/>
          <w:szCs w:val="28"/>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B83E56">
        <w:rPr>
          <w:sz w:val="28"/>
          <w:szCs w:val="28"/>
        </w:rPr>
        <w:t>психоактивных</w:t>
      </w:r>
      <w:proofErr w:type="spellEnd"/>
      <w:r w:rsidRPr="00B83E56">
        <w:rPr>
          <w:sz w:val="28"/>
          <w:szCs w:val="28"/>
        </w:rPr>
        <w:t xml:space="preserve"> веществ, до окончания срока, в течение которого считается подвергнутым административному наказанию.</w:t>
      </w:r>
    </w:p>
    <w:p w:rsidR="00B83E56" w:rsidRPr="00B83E56" w:rsidRDefault="00B83E56" w:rsidP="00B83E56">
      <w:pPr>
        <w:autoSpaceDE w:val="0"/>
        <w:autoSpaceDN w:val="0"/>
        <w:adjustRightInd w:val="0"/>
        <w:jc w:val="both"/>
        <w:rPr>
          <w:sz w:val="28"/>
          <w:szCs w:val="28"/>
        </w:rPr>
      </w:pPr>
      <w:r w:rsidRPr="00B83E56">
        <w:rPr>
          <w:sz w:val="28"/>
          <w:szCs w:val="28"/>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B83E56" w:rsidRPr="00B83E56" w:rsidRDefault="00B83E56" w:rsidP="00B83E56">
      <w:pPr>
        <w:autoSpaceDE w:val="0"/>
        <w:autoSpaceDN w:val="0"/>
        <w:adjustRightInd w:val="0"/>
        <w:jc w:val="both"/>
        <w:rPr>
          <w:sz w:val="28"/>
          <w:szCs w:val="28"/>
        </w:rPr>
      </w:pPr>
      <w:r w:rsidRPr="00B83E56">
        <w:rPr>
          <w:sz w:val="28"/>
          <w:szCs w:val="28"/>
        </w:rPr>
        <w:t>Согласно ст. 331 ТКРФ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B83E56" w:rsidRPr="00B83E56" w:rsidRDefault="00B83E56" w:rsidP="00B83E56">
      <w:pPr>
        <w:autoSpaceDE w:val="0"/>
        <w:autoSpaceDN w:val="0"/>
        <w:adjustRightInd w:val="0"/>
        <w:jc w:val="both"/>
        <w:rPr>
          <w:sz w:val="28"/>
          <w:szCs w:val="28"/>
        </w:rPr>
      </w:pPr>
      <w:r w:rsidRPr="00B83E56">
        <w:rPr>
          <w:sz w:val="28"/>
          <w:szCs w:val="28"/>
        </w:rPr>
        <w:t>К педагогической деятельности не допускаются лица:</w:t>
      </w:r>
    </w:p>
    <w:p w:rsidR="00B83E56" w:rsidRPr="00B83E56" w:rsidRDefault="00B83E56" w:rsidP="00B83E56">
      <w:pPr>
        <w:autoSpaceDE w:val="0"/>
        <w:autoSpaceDN w:val="0"/>
        <w:adjustRightInd w:val="0"/>
        <w:jc w:val="both"/>
        <w:rPr>
          <w:sz w:val="28"/>
          <w:szCs w:val="28"/>
        </w:rPr>
      </w:pPr>
      <w:bookmarkStart w:id="1" w:name="dst1595"/>
      <w:bookmarkEnd w:id="1"/>
      <w:r w:rsidRPr="00B83E56">
        <w:rPr>
          <w:sz w:val="28"/>
          <w:szCs w:val="28"/>
        </w:rPr>
        <w:t>лишенные права заниматься педагогической деятельностью в соответствии с вступившим в законную силу приговором суда;</w:t>
      </w:r>
    </w:p>
    <w:p w:rsidR="00B83E56" w:rsidRPr="00B83E56" w:rsidRDefault="00B83E56" w:rsidP="00B83E56">
      <w:pPr>
        <w:autoSpaceDE w:val="0"/>
        <w:autoSpaceDN w:val="0"/>
        <w:adjustRightInd w:val="0"/>
        <w:jc w:val="both"/>
        <w:rPr>
          <w:sz w:val="28"/>
          <w:szCs w:val="28"/>
        </w:rPr>
      </w:pPr>
      <w:bookmarkStart w:id="2" w:name="dst2196"/>
      <w:bookmarkEnd w:id="2"/>
      <w:r w:rsidRPr="00B83E56">
        <w:rPr>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r>
        <w:rPr>
          <w:sz w:val="28"/>
          <w:szCs w:val="28"/>
        </w:rPr>
        <w:t xml:space="preserve">частью </w:t>
      </w:r>
      <w:r w:rsidRPr="00B83E56">
        <w:rPr>
          <w:sz w:val="28"/>
          <w:szCs w:val="28"/>
        </w:rPr>
        <w:t> </w:t>
      </w:r>
      <w:r>
        <w:rPr>
          <w:sz w:val="28"/>
          <w:szCs w:val="28"/>
        </w:rPr>
        <w:t>ст. 331 ТКРФ</w:t>
      </w:r>
      <w:r w:rsidRPr="00B83E56">
        <w:rPr>
          <w:sz w:val="28"/>
          <w:szCs w:val="28"/>
        </w:rPr>
        <w:t>;</w:t>
      </w:r>
    </w:p>
    <w:p w:rsidR="00B83E56" w:rsidRPr="00B83E56" w:rsidRDefault="00B83E56" w:rsidP="00B83E56">
      <w:pPr>
        <w:autoSpaceDE w:val="0"/>
        <w:autoSpaceDN w:val="0"/>
        <w:adjustRightInd w:val="0"/>
        <w:jc w:val="both"/>
        <w:rPr>
          <w:sz w:val="28"/>
          <w:szCs w:val="28"/>
        </w:rPr>
      </w:pPr>
      <w:bookmarkStart w:id="3" w:name="dst102613"/>
      <w:bookmarkEnd w:id="3"/>
      <w:r w:rsidRPr="00B83E56">
        <w:rPr>
          <w:sz w:val="28"/>
          <w:szCs w:val="28"/>
        </w:rPr>
        <w:lastRenderedPageBreak/>
        <w:t>имеющие неснятую или непогашенную судимость за иные умышленные тяжкие и особо тяжк</w:t>
      </w:r>
      <w:r>
        <w:rPr>
          <w:sz w:val="28"/>
          <w:szCs w:val="28"/>
        </w:rPr>
        <w:t>ие преступления, не указанные в</w:t>
      </w:r>
      <w:r w:rsidRPr="00B83E56">
        <w:rPr>
          <w:sz w:val="28"/>
          <w:szCs w:val="28"/>
        </w:rPr>
        <w:t xml:space="preserve"> ст. 331 ТКРФ;</w:t>
      </w:r>
    </w:p>
    <w:p w:rsidR="00B83E56" w:rsidRPr="00B83E56" w:rsidRDefault="00B83E56" w:rsidP="00B83E56">
      <w:pPr>
        <w:autoSpaceDE w:val="0"/>
        <w:autoSpaceDN w:val="0"/>
        <w:adjustRightInd w:val="0"/>
        <w:jc w:val="both"/>
        <w:rPr>
          <w:sz w:val="28"/>
          <w:szCs w:val="28"/>
        </w:rPr>
      </w:pPr>
      <w:bookmarkStart w:id="4" w:name="dst1598"/>
      <w:bookmarkEnd w:id="4"/>
      <w:r w:rsidRPr="00B83E56">
        <w:rPr>
          <w:sz w:val="28"/>
          <w:szCs w:val="28"/>
        </w:rPr>
        <w:t>признанные недееспособными в установленном федеральным законом порядке;</w:t>
      </w:r>
    </w:p>
    <w:p w:rsidR="00B83E56" w:rsidRPr="00B83E56" w:rsidRDefault="00B83E56" w:rsidP="00B83E56">
      <w:pPr>
        <w:autoSpaceDE w:val="0"/>
        <w:autoSpaceDN w:val="0"/>
        <w:adjustRightInd w:val="0"/>
        <w:jc w:val="both"/>
        <w:rPr>
          <w:sz w:val="28"/>
          <w:szCs w:val="28"/>
        </w:rPr>
      </w:pPr>
      <w:bookmarkStart w:id="5" w:name="dst1599"/>
      <w:bookmarkEnd w:id="5"/>
      <w:r w:rsidRPr="00B83E56">
        <w:rPr>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B83E56" w:rsidRPr="00B83E56" w:rsidRDefault="00B83E56" w:rsidP="00B83E56">
      <w:pPr>
        <w:autoSpaceDE w:val="0"/>
        <w:autoSpaceDN w:val="0"/>
        <w:adjustRightInd w:val="0"/>
        <w:jc w:val="both"/>
        <w:rPr>
          <w:sz w:val="28"/>
          <w:szCs w:val="28"/>
        </w:rPr>
      </w:pPr>
      <w:bookmarkStart w:id="6" w:name="dst2197"/>
      <w:bookmarkEnd w:id="6"/>
      <w:r>
        <w:rPr>
          <w:sz w:val="28"/>
          <w:szCs w:val="28"/>
        </w:rPr>
        <w:t>Лица из числа указанных в</w:t>
      </w:r>
      <w:r w:rsidRPr="00B83E56">
        <w:rPr>
          <w:sz w:val="28"/>
          <w:szCs w:val="28"/>
        </w:rPr>
        <w:t xml:space="preserve"> ст. 331 ТКРФ,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B83E56" w:rsidRDefault="00B83E56" w:rsidP="002F601E">
      <w:pPr>
        <w:autoSpaceDE w:val="0"/>
        <w:autoSpaceDN w:val="0"/>
        <w:adjustRightInd w:val="0"/>
        <w:jc w:val="both"/>
        <w:rPr>
          <w:sz w:val="28"/>
          <w:szCs w:val="28"/>
          <w:lang w:val="x-none"/>
        </w:rPr>
      </w:pPr>
      <w:r w:rsidRPr="00B83E56">
        <w:rPr>
          <w:sz w:val="28"/>
          <w:szCs w:val="28"/>
          <w:lang w:val="x-none"/>
        </w:rPr>
        <w:t>Прием на работу без перечисленных выше документов не допускается.</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6</w:t>
      </w:r>
      <w:r>
        <w:rPr>
          <w:sz w:val="28"/>
          <w:szCs w:val="28"/>
          <w:lang w:val="x-none"/>
        </w:rPr>
        <w:t>. Запрещается при приеме на работу требовать документы, представление которых не предусмотрено законодательством.</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7</w:t>
      </w:r>
      <w:r>
        <w:rPr>
          <w:sz w:val="28"/>
          <w:szCs w:val="28"/>
          <w:lang w:val="x-none"/>
        </w:rPr>
        <w:t>. Прием на работу оформляется приказом (распоряжением)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8</w:t>
      </w:r>
      <w:r>
        <w:rPr>
          <w:sz w:val="28"/>
          <w:szCs w:val="28"/>
          <w:lang w:val="x-none"/>
        </w:rPr>
        <w:t>. Приказ (распоряжение) работодателя о приеме на работу объявляется работнику под расписку в трехдневный срок со дня фактического начала работы. По требованию работника работодатель обязан выдать ему заверенную копию указанного приказа (распоряжения).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а также условия оплаты труда.</w:t>
      </w:r>
    </w:p>
    <w:p w:rsidR="002F601E" w:rsidRDefault="002F601E" w:rsidP="002F601E">
      <w:pPr>
        <w:autoSpaceDE w:val="0"/>
        <w:autoSpaceDN w:val="0"/>
        <w:adjustRightInd w:val="0"/>
        <w:jc w:val="both"/>
        <w:rPr>
          <w:sz w:val="28"/>
          <w:szCs w:val="28"/>
          <w:lang w:val="x-none"/>
        </w:rPr>
      </w:pPr>
      <w:r>
        <w:rPr>
          <w:sz w:val="28"/>
          <w:szCs w:val="28"/>
          <w:lang w:val="x-none"/>
        </w:rPr>
        <w:t>2.</w:t>
      </w:r>
      <w:r>
        <w:rPr>
          <w:sz w:val="28"/>
          <w:szCs w:val="28"/>
        </w:rPr>
        <w:t>9</w:t>
      </w:r>
      <w:r>
        <w:rPr>
          <w:sz w:val="28"/>
          <w:szCs w:val="28"/>
          <w:lang w:val="x-none"/>
        </w:rPr>
        <w:t>. Перед допуском к работе вновь поступившего работника заведующий обязан:</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ознакомить работника с условиями труда, его должностной инструкцией, с настоящими Правилами, разъяснить его права и обязанности;</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проинструктировать работника по правилам техники безопасности, производственной санитарии, противопожарной безопасности и организации охраны жизни и здоровья детей, с оформлением инструктажа в журнале установленного образца.</w:t>
      </w:r>
    </w:p>
    <w:p w:rsidR="002F601E" w:rsidRDefault="002F601E" w:rsidP="002F601E">
      <w:pPr>
        <w:autoSpaceDE w:val="0"/>
        <w:autoSpaceDN w:val="0"/>
        <w:adjustRightInd w:val="0"/>
        <w:jc w:val="both"/>
        <w:rPr>
          <w:sz w:val="28"/>
          <w:szCs w:val="28"/>
          <w:lang w:val="x-none"/>
        </w:rPr>
      </w:pPr>
      <w:r>
        <w:rPr>
          <w:sz w:val="28"/>
          <w:szCs w:val="28"/>
          <w:lang w:val="x-none"/>
        </w:rPr>
        <w:t>2.1</w:t>
      </w:r>
      <w:r>
        <w:rPr>
          <w:sz w:val="28"/>
          <w:szCs w:val="28"/>
        </w:rPr>
        <w:t>0</w:t>
      </w:r>
      <w:r>
        <w:rPr>
          <w:sz w:val="28"/>
          <w:szCs w:val="28"/>
          <w:lang w:val="x-none"/>
        </w:rPr>
        <w:t>. На каждого работника, проработавшего свыше 5 дней, работодатель обязан вести трудовую книжку, если работа в этой организации является для него основной.</w:t>
      </w:r>
    </w:p>
    <w:p w:rsidR="002F601E" w:rsidRDefault="002F601E" w:rsidP="002F601E">
      <w:pPr>
        <w:autoSpaceDE w:val="0"/>
        <w:autoSpaceDN w:val="0"/>
        <w:adjustRightInd w:val="0"/>
        <w:jc w:val="both"/>
        <w:rPr>
          <w:sz w:val="28"/>
          <w:szCs w:val="28"/>
          <w:lang w:val="x-none"/>
        </w:rPr>
      </w:pPr>
      <w:r>
        <w:rPr>
          <w:sz w:val="28"/>
          <w:szCs w:val="28"/>
          <w:lang w:val="x-none"/>
        </w:rPr>
        <w:lastRenderedPageBreak/>
        <w:t>2.1</w:t>
      </w:r>
      <w:r>
        <w:rPr>
          <w:sz w:val="28"/>
          <w:szCs w:val="28"/>
        </w:rPr>
        <w:t>1</w:t>
      </w:r>
      <w:r>
        <w:rPr>
          <w:sz w:val="28"/>
          <w:szCs w:val="28"/>
          <w:lang w:val="x-none"/>
        </w:rPr>
        <w:t xml:space="preserve">. На каждого работника ДОУ ведется личное дело, которое после увольнения работника хранится в ДОУ </w:t>
      </w:r>
      <w:r>
        <w:rPr>
          <w:sz w:val="28"/>
          <w:szCs w:val="28"/>
        </w:rPr>
        <w:t>75 лет</w:t>
      </w:r>
      <w:r>
        <w:rPr>
          <w:sz w:val="28"/>
          <w:szCs w:val="28"/>
          <w:lang w:val="x-none"/>
        </w:rPr>
        <w:t>.</w:t>
      </w:r>
    </w:p>
    <w:p w:rsidR="002F601E" w:rsidRDefault="002F601E" w:rsidP="002F601E">
      <w:pPr>
        <w:autoSpaceDE w:val="0"/>
        <w:autoSpaceDN w:val="0"/>
        <w:adjustRightInd w:val="0"/>
        <w:jc w:val="both"/>
        <w:rPr>
          <w:sz w:val="28"/>
          <w:szCs w:val="28"/>
          <w:lang w:val="x-none"/>
        </w:rPr>
      </w:pPr>
      <w:r>
        <w:rPr>
          <w:sz w:val="28"/>
          <w:szCs w:val="28"/>
          <w:lang w:val="x-none"/>
        </w:rPr>
        <w:t>2.1</w:t>
      </w:r>
      <w:r>
        <w:rPr>
          <w:sz w:val="28"/>
          <w:szCs w:val="28"/>
        </w:rPr>
        <w:t>2</w:t>
      </w:r>
      <w:r>
        <w:rPr>
          <w:sz w:val="28"/>
          <w:szCs w:val="28"/>
          <w:lang w:val="x-none"/>
        </w:rPr>
        <w:t xml:space="preserve"> Перевод работников осуществляется с их согласия. Переводы без согласия сотрудника могут быть осуществлены исключительно в случаях, в порядке и на срок, установленный законодательством. </w:t>
      </w:r>
    </w:p>
    <w:p w:rsidR="002F601E" w:rsidRDefault="002F601E" w:rsidP="002F601E">
      <w:pPr>
        <w:autoSpaceDE w:val="0"/>
        <w:autoSpaceDN w:val="0"/>
        <w:adjustRightInd w:val="0"/>
        <w:jc w:val="both"/>
        <w:rPr>
          <w:sz w:val="28"/>
          <w:szCs w:val="28"/>
          <w:lang w:val="x-none"/>
        </w:rPr>
      </w:pPr>
      <w:r>
        <w:rPr>
          <w:sz w:val="28"/>
          <w:szCs w:val="28"/>
          <w:lang w:val="x-none"/>
        </w:rPr>
        <w:t>2.1</w:t>
      </w:r>
      <w:r>
        <w:rPr>
          <w:sz w:val="28"/>
          <w:szCs w:val="28"/>
        </w:rPr>
        <w:t>3</w:t>
      </w:r>
      <w:r>
        <w:rPr>
          <w:sz w:val="28"/>
          <w:szCs w:val="28"/>
          <w:lang w:val="x-none"/>
        </w:rPr>
        <w:t>. 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по собственной инициативе в порядке, установленном законодательством. Прекращение трудового договора оформляется приказом по ДОУ.</w:t>
      </w:r>
    </w:p>
    <w:p w:rsidR="002F601E" w:rsidRDefault="002F601E" w:rsidP="002F601E">
      <w:pPr>
        <w:autoSpaceDE w:val="0"/>
        <w:autoSpaceDN w:val="0"/>
        <w:adjustRightInd w:val="0"/>
        <w:jc w:val="both"/>
        <w:rPr>
          <w:sz w:val="28"/>
          <w:szCs w:val="28"/>
          <w:lang w:val="x-none"/>
        </w:rPr>
      </w:pPr>
      <w:r>
        <w:rPr>
          <w:sz w:val="28"/>
          <w:szCs w:val="28"/>
          <w:lang w:val="x-none"/>
        </w:rPr>
        <w:t>2.1</w:t>
      </w:r>
      <w:r>
        <w:rPr>
          <w:sz w:val="28"/>
          <w:szCs w:val="28"/>
        </w:rPr>
        <w:t>4</w:t>
      </w:r>
      <w:r>
        <w:rPr>
          <w:sz w:val="28"/>
          <w:szCs w:val="28"/>
          <w:lang w:val="x-none"/>
        </w:rPr>
        <w:t>. В день увольнения руководитель ДОУ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794374" w:rsidRDefault="002F601E" w:rsidP="00794374">
      <w:pPr>
        <w:autoSpaceDE w:val="0"/>
        <w:autoSpaceDN w:val="0"/>
        <w:adjustRightInd w:val="0"/>
        <w:spacing w:line="360" w:lineRule="auto"/>
        <w:jc w:val="both"/>
        <w:rPr>
          <w:b/>
          <w:bCs/>
          <w:color w:val="000080"/>
          <w:sz w:val="28"/>
          <w:szCs w:val="28"/>
          <w:lang w:val="x-none"/>
        </w:rPr>
      </w:pPr>
      <w:r>
        <w:rPr>
          <w:b/>
          <w:bCs/>
          <w:color w:val="000080"/>
          <w:sz w:val="28"/>
          <w:szCs w:val="28"/>
          <w:lang w:val="x-none"/>
        </w:rPr>
        <w:t>3. Основные обязанности работников</w:t>
      </w:r>
    </w:p>
    <w:p w:rsidR="00794374" w:rsidRPr="00794374" w:rsidRDefault="00794374" w:rsidP="00794374">
      <w:pPr>
        <w:autoSpaceDE w:val="0"/>
        <w:autoSpaceDN w:val="0"/>
        <w:adjustRightInd w:val="0"/>
        <w:spacing w:line="360" w:lineRule="auto"/>
        <w:jc w:val="both"/>
        <w:rPr>
          <w:b/>
          <w:bCs/>
          <w:color w:val="000080"/>
          <w:sz w:val="28"/>
          <w:szCs w:val="28"/>
          <w:lang w:val="x-none"/>
        </w:rPr>
      </w:pPr>
      <w:r>
        <w:rPr>
          <w:sz w:val="28"/>
          <w:szCs w:val="28"/>
        </w:rPr>
        <w:t xml:space="preserve">3.1 </w:t>
      </w:r>
      <w:r w:rsidRPr="00794374">
        <w:rPr>
          <w:sz w:val="28"/>
          <w:szCs w:val="28"/>
        </w:rPr>
        <w:t>Педагогические работники обязаны:</w:t>
      </w:r>
    </w:p>
    <w:p w:rsidR="00794374" w:rsidRPr="00794374" w:rsidRDefault="00794374" w:rsidP="00794374">
      <w:pPr>
        <w:autoSpaceDE w:val="0"/>
        <w:autoSpaceDN w:val="0"/>
        <w:adjustRightInd w:val="0"/>
        <w:jc w:val="both"/>
        <w:rPr>
          <w:sz w:val="28"/>
          <w:szCs w:val="28"/>
        </w:rPr>
      </w:pPr>
      <w:r w:rsidRPr="00794374">
        <w:rPr>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94374" w:rsidRPr="00794374" w:rsidRDefault="00794374" w:rsidP="00794374">
      <w:pPr>
        <w:autoSpaceDE w:val="0"/>
        <w:autoSpaceDN w:val="0"/>
        <w:adjustRightInd w:val="0"/>
        <w:jc w:val="both"/>
        <w:rPr>
          <w:sz w:val="28"/>
          <w:szCs w:val="28"/>
        </w:rPr>
      </w:pPr>
      <w:r w:rsidRPr="00794374">
        <w:rPr>
          <w:sz w:val="28"/>
          <w:szCs w:val="28"/>
        </w:rPr>
        <w:t>2) соблюдать правовые, нравственные и этические нормы, следовать требованиям профессиональной этики;</w:t>
      </w:r>
    </w:p>
    <w:p w:rsidR="00794374" w:rsidRPr="00794374" w:rsidRDefault="00794374" w:rsidP="00794374">
      <w:pPr>
        <w:autoSpaceDE w:val="0"/>
        <w:autoSpaceDN w:val="0"/>
        <w:adjustRightInd w:val="0"/>
        <w:jc w:val="both"/>
        <w:rPr>
          <w:sz w:val="28"/>
          <w:szCs w:val="28"/>
        </w:rPr>
      </w:pPr>
      <w:r w:rsidRPr="00794374">
        <w:rPr>
          <w:sz w:val="28"/>
          <w:szCs w:val="28"/>
        </w:rPr>
        <w:t>3) уважать честь и достоинство обучающихся и других участников образовательных отношений;</w:t>
      </w:r>
    </w:p>
    <w:p w:rsidR="00794374" w:rsidRPr="00794374" w:rsidRDefault="00794374" w:rsidP="00794374">
      <w:pPr>
        <w:autoSpaceDE w:val="0"/>
        <w:autoSpaceDN w:val="0"/>
        <w:adjustRightInd w:val="0"/>
        <w:jc w:val="both"/>
        <w:rPr>
          <w:sz w:val="28"/>
          <w:szCs w:val="28"/>
        </w:rPr>
      </w:pPr>
      <w:r w:rsidRPr="00794374">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94374" w:rsidRPr="00794374" w:rsidRDefault="00794374" w:rsidP="00794374">
      <w:pPr>
        <w:autoSpaceDE w:val="0"/>
        <w:autoSpaceDN w:val="0"/>
        <w:adjustRightInd w:val="0"/>
        <w:jc w:val="both"/>
        <w:rPr>
          <w:sz w:val="28"/>
          <w:szCs w:val="28"/>
        </w:rPr>
      </w:pPr>
      <w:r w:rsidRPr="00794374">
        <w:rPr>
          <w:sz w:val="28"/>
          <w:szCs w:val="28"/>
        </w:rPr>
        <w:t>5) применять педагогически обоснованные и обеспечивающие высокое качество образования формы, методы обучения и воспитания;</w:t>
      </w:r>
    </w:p>
    <w:p w:rsidR="00794374" w:rsidRPr="00794374" w:rsidRDefault="00794374" w:rsidP="00794374">
      <w:pPr>
        <w:autoSpaceDE w:val="0"/>
        <w:autoSpaceDN w:val="0"/>
        <w:adjustRightInd w:val="0"/>
        <w:jc w:val="both"/>
        <w:rPr>
          <w:sz w:val="28"/>
          <w:szCs w:val="28"/>
        </w:rPr>
      </w:pPr>
      <w:r w:rsidRPr="00794374">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794374" w:rsidRPr="00794374" w:rsidRDefault="00794374" w:rsidP="00794374">
      <w:pPr>
        <w:autoSpaceDE w:val="0"/>
        <w:autoSpaceDN w:val="0"/>
        <w:adjustRightInd w:val="0"/>
        <w:jc w:val="both"/>
        <w:rPr>
          <w:sz w:val="28"/>
          <w:szCs w:val="28"/>
        </w:rPr>
      </w:pPr>
      <w:r w:rsidRPr="00794374">
        <w:rPr>
          <w:sz w:val="28"/>
          <w:szCs w:val="28"/>
        </w:rPr>
        <w:t>7) систематически повышать свой профессиональный уровень;</w:t>
      </w:r>
    </w:p>
    <w:p w:rsidR="00794374" w:rsidRPr="00794374" w:rsidRDefault="00794374" w:rsidP="00794374">
      <w:pPr>
        <w:autoSpaceDE w:val="0"/>
        <w:autoSpaceDN w:val="0"/>
        <w:adjustRightInd w:val="0"/>
        <w:jc w:val="both"/>
        <w:rPr>
          <w:sz w:val="28"/>
          <w:szCs w:val="28"/>
        </w:rPr>
      </w:pPr>
      <w:r w:rsidRPr="00794374">
        <w:rPr>
          <w:sz w:val="28"/>
          <w:szCs w:val="28"/>
        </w:rPr>
        <w:t>8) проходить аттестацию на соответствие занимаемой должности в порядке, установленном законодательством об образовании;</w:t>
      </w:r>
    </w:p>
    <w:p w:rsidR="00794374" w:rsidRPr="00794374" w:rsidRDefault="00794374" w:rsidP="00794374">
      <w:pPr>
        <w:autoSpaceDE w:val="0"/>
        <w:autoSpaceDN w:val="0"/>
        <w:adjustRightInd w:val="0"/>
        <w:jc w:val="both"/>
        <w:rPr>
          <w:sz w:val="28"/>
          <w:szCs w:val="28"/>
        </w:rPr>
      </w:pPr>
      <w:r w:rsidRPr="00794374">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94374" w:rsidRPr="00794374" w:rsidRDefault="00794374" w:rsidP="00794374">
      <w:pPr>
        <w:autoSpaceDE w:val="0"/>
        <w:autoSpaceDN w:val="0"/>
        <w:adjustRightInd w:val="0"/>
        <w:jc w:val="both"/>
        <w:rPr>
          <w:sz w:val="28"/>
          <w:szCs w:val="28"/>
        </w:rPr>
      </w:pPr>
      <w:r w:rsidRPr="00794374">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794374" w:rsidRPr="00794374" w:rsidRDefault="00794374" w:rsidP="00794374">
      <w:pPr>
        <w:autoSpaceDE w:val="0"/>
        <w:autoSpaceDN w:val="0"/>
        <w:adjustRightInd w:val="0"/>
        <w:jc w:val="both"/>
        <w:rPr>
          <w:sz w:val="28"/>
          <w:szCs w:val="28"/>
        </w:rPr>
      </w:pPr>
      <w:r w:rsidRPr="00794374">
        <w:rPr>
          <w:sz w:val="28"/>
          <w:szCs w:val="28"/>
        </w:rPr>
        <w:t xml:space="preserve">11) соблюдать устав образовательной организации, положение о специализированном структурном образовательном подразделении </w:t>
      </w:r>
      <w:r w:rsidRPr="00794374">
        <w:rPr>
          <w:sz w:val="28"/>
          <w:szCs w:val="28"/>
        </w:rPr>
        <w:lastRenderedPageBreak/>
        <w:t>организации, осуществляющей обучение, правила внутреннего трудового распорядка.</w:t>
      </w:r>
    </w:p>
    <w:p w:rsidR="00794374" w:rsidRPr="00794374" w:rsidRDefault="00794374" w:rsidP="00794374">
      <w:pPr>
        <w:autoSpaceDE w:val="0"/>
        <w:autoSpaceDN w:val="0"/>
        <w:adjustRightInd w:val="0"/>
        <w:jc w:val="both"/>
        <w:rPr>
          <w:sz w:val="28"/>
          <w:szCs w:val="28"/>
        </w:rPr>
      </w:pPr>
      <w:r w:rsidRPr="00794374">
        <w:rPr>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794374" w:rsidRPr="00794374" w:rsidRDefault="00794374" w:rsidP="00794374">
      <w:pPr>
        <w:autoSpaceDE w:val="0"/>
        <w:autoSpaceDN w:val="0"/>
        <w:adjustRightInd w:val="0"/>
        <w:jc w:val="both"/>
        <w:rPr>
          <w:sz w:val="28"/>
          <w:szCs w:val="28"/>
        </w:rPr>
      </w:pPr>
      <w:r w:rsidRPr="00794374">
        <w:rPr>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94374" w:rsidRDefault="00794374" w:rsidP="002F601E">
      <w:pPr>
        <w:autoSpaceDE w:val="0"/>
        <w:autoSpaceDN w:val="0"/>
        <w:adjustRightInd w:val="0"/>
        <w:jc w:val="both"/>
        <w:rPr>
          <w:sz w:val="28"/>
          <w:szCs w:val="28"/>
          <w:lang w:val="x-none"/>
        </w:rPr>
      </w:pPr>
      <w:r w:rsidRPr="00794374">
        <w:rPr>
          <w:sz w:val="28"/>
          <w:szCs w:val="28"/>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2F601E" w:rsidRDefault="002F601E" w:rsidP="002F601E">
      <w:pPr>
        <w:autoSpaceDE w:val="0"/>
        <w:autoSpaceDN w:val="0"/>
        <w:adjustRightInd w:val="0"/>
        <w:spacing w:line="360" w:lineRule="auto"/>
        <w:jc w:val="both"/>
        <w:rPr>
          <w:b/>
          <w:bCs/>
          <w:color w:val="000080"/>
          <w:sz w:val="28"/>
          <w:szCs w:val="28"/>
          <w:lang w:val="x-none"/>
        </w:rPr>
      </w:pPr>
      <w:r>
        <w:rPr>
          <w:b/>
          <w:bCs/>
          <w:color w:val="000080"/>
          <w:sz w:val="28"/>
          <w:szCs w:val="28"/>
          <w:lang w:val="x-none"/>
        </w:rPr>
        <w:t>4. Основные обязанности работодателя</w:t>
      </w:r>
    </w:p>
    <w:p w:rsidR="002F601E" w:rsidRDefault="002F601E" w:rsidP="002F601E">
      <w:pPr>
        <w:autoSpaceDE w:val="0"/>
        <w:autoSpaceDN w:val="0"/>
        <w:adjustRightInd w:val="0"/>
        <w:jc w:val="both"/>
        <w:rPr>
          <w:sz w:val="28"/>
          <w:szCs w:val="28"/>
          <w:lang w:val="x-none"/>
        </w:rPr>
      </w:pPr>
      <w:r>
        <w:rPr>
          <w:sz w:val="28"/>
          <w:szCs w:val="28"/>
          <w:lang w:val="x-none"/>
        </w:rPr>
        <w:t>4.1. Руководство ДОУ:</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обеспечивает соблюдение работниками ДОУ обязанностей, возложенных на них должностными инструкциями, Уставом ДОУ и Правилами внутреннего трудового распорядка;</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создает условия для улучшения качества работы, своевременно подводит итоги, поощряет лучших работников с учетом мнения трудового коллектива, совета ДОУ, повышает роль морального и материального стимулирования труда;</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способствует созданию в трудовом коллективе деловой творческой обстановки, поддерживает и развивает инициативу и активность работников;</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обеспечивает их участие в управлении ДОУ, проводит собрания трудового коллектива и производственные совещания; своевременно рассматривает замечания и предложения работников по совершенствованию образовательной деятельности;</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рационально организует труд работников ДОУ в соответствии с их специальностью и квалификацией, закрепляет за каждым из них определенное место для образовательной деятельности, обеспечивает исправное состояние учебного и игрового оборудования, охрану здоровья и безопасные условия труда;</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обеспечивает систематическое повышение профессиональной квалификации работников ДОУ, организует и проводит аттестацию педагогических работников, создает необходимые условия для совмещения работы с обучением в учебных заведениях;</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lastRenderedPageBreak/>
        <w:t>обеспечивает соблюдение трудовой и производственной дисциплины, своевременно применяет меры воздействия к нарушителям трудовой дисциплины;</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не допускает к исполнению своих обязанностей в данный рабочий день работника, появившегося на работе в нетрезвом состоянии, принимает к нему соответствующие дисциплинарные меры в установленном порядке, согласно действующему законодательству;</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создает соответствующие нормам санитарно-гигиенические условия (освещенность рабочего места, температурный режим, электробезопасность и т. д.). Своевременно производит ремонт зданий и помещений ДОУ, добивается эффективной работы технического персонала;</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обеспечивает сохранность имущества ДОУ, его сотрудников и детей;</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обеспечивает систематический контроль за соблюдением условий оплаты труда работников и расходованием фонда заработной платы;</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чутко относится к повседневным нуждам работников, обеспечивает предоставление им установленных льгот и преимуществ</w:t>
      </w:r>
      <w:r>
        <w:rPr>
          <w:sz w:val="28"/>
          <w:szCs w:val="28"/>
        </w:rPr>
        <w:t>.</w:t>
      </w:r>
    </w:p>
    <w:p w:rsidR="002F601E" w:rsidRDefault="002F601E" w:rsidP="002F601E">
      <w:pPr>
        <w:autoSpaceDE w:val="0"/>
        <w:autoSpaceDN w:val="0"/>
        <w:adjustRightInd w:val="0"/>
        <w:jc w:val="both"/>
        <w:rPr>
          <w:sz w:val="28"/>
          <w:szCs w:val="28"/>
          <w:lang w:val="x-none"/>
        </w:rPr>
      </w:pPr>
      <w:r>
        <w:rPr>
          <w:sz w:val="28"/>
          <w:szCs w:val="28"/>
          <w:lang w:val="x-none"/>
        </w:rPr>
        <w:t>4.2. Руководство ДОУ несет ответственность за жизнь и здоровье детей во время пребывания их в ДОУ. Обо всех случаях травматизма в установленном порядке сообщает в соответствующие органы управления образования.</w:t>
      </w:r>
    </w:p>
    <w:p w:rsidR="002F601E" w:rsidRDefault="002F601E" w:rsidP="002F601E">
      <w:pPr>
        <w:autoSpaceDE w:val="0"/>
        <w:autoSpaceDN w:val="0"/>
        <w:adjustRightInd w:val="0"/>
        <w:spacing w:line="360" w:lineRule="auto"/>
        <w:jc w:val="both"/>
        <w:rPr>
          <w:b/>
          <w:bCs/>
          <w:color w:val="000080"/>
          <w:sz w:val="28"/>
          <w:szCs w:val="28"/>
          <w:lang w:val="x-none"/>
        </w:rPr>
      </w:pPr>
      <w:r>
        <w:rPr>
          <w:b/>
          <w:bCs/>
          <w:color w:val="000080"/>
          <w:sz w:val="28"/>
          <w:szCs w:val="28"/>
          <w:lang w:val="x-none"/>
        </w:rPr>
        <w:t xml:space="preserve">5. Права работников </w:t>
      </w:r>
    </w:p>
    <w:p w:rsidR="003341B2" w:rsidRPr="003341B2" w:rsidRDefault="003341B2" w:rsidP="003341B2">
      <w:pPr>
        <w:autoSpaceDE w:val="0"/>
        <w:autoSpaceDN w:val="0"/>
        <w:adjustRightInd w:val="0"/>
        <w:jc w:val="both"/>
        <w:rPr>
          <w:sz w:val="28"/>
          <w:szCs w:val="28"/>
        </w:rPr>
      </w:pPr>
      <w:r w:rsidRPr="003341B2">
        <w:rPr>
          <w:sz w:val="28"/>
          <w:szCs w:val="28"/>
        </w:rPr>
        <w:t xml:space="preserve"> Педагогические работники пользуются следующими академическими правами и свободами:</w:t>
      </w:r>
    </w:p>
    <w:p w:rsidR="003341B2" w:rsidRPr="003341B2" w:rsidRDefault="003341B2" w:rsidP="003341B2">
      <w:pPr>
        <w:autoSpaceDE w:val="0"/>
        <w:autoSpaceDN w:val="0"/>
        <w:adjustRightInd w:val="0"/>
        <w:jc w:val="both"/>
        <w:rPr>
          <w:sz w:val="28"/>
          <w:szCs w:val="28"/>
        </w:rPr>
      </w:pPr>
      <w:r w:rsidRPr="003341B2">
        <w:rPr>
          <w:sz w:val="28"/>
          <w:szCs w:val="28"/>
        </w:rPr>
        <w:t>1) свобода преподавания, свободное выражение своего мнения, свобода от вмешательства в профессиональную деятельность;</w:t>
      </w:r>
    </w:p>
    <w:p w:rsidR="003341B2" w:rsidRPr="003341B2" w:rsidRDefault="003341B2" w:rsidP="003341B2">
      <w:pPr>
        <w:autoSpaceDE w:val="0"/>
        <w:autoSpaceDN w:val="0"/>
        <w:adjustRightInd w:val="0"/>
        <w:jc w:val="both"/>
        <w:rPr>
          <w:sz w:val="28"/>
          <w:szCs w:val="28"/>
        </w:rPr>
      </w:pPr>
      <w:r w:rsidRPr="003341B2">
        <w:rPr>
          <w:sz w:val="28"/>
          <w:szCs w:val="28"/>
        </w:rPr>
        <w:t>2) свобода выбора и использования педагогически обоснованных форм, средств, методов обучения и воспитания;</w:t>
      </w:r>
    </w:p>
    <w:p w:rsidR="003341B2" w:rsidRPr="003341B2" w:rsidRDefault="003341B2" w:rsidP="003341B2">
      <w:pPr>
        <w:autoSpaceDE w:val="0"/>
        <w:autoSpaceDN w:val="0"/>
        <w:adjustRightInd w:val="0"/>
        <w:jc w:val="both"/>
        <w:rPr>
          <w:sz w:val="28"/>
          <w:szCs w:val="28"/>
        </w:rPr>
      </w:pPr>
      <w:r w:rsidRPr="003341B2">
        <w:rPr>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341B2" w:rsidRPr="003341B2" w:rsidRDefault="003341B2" w:rsidP="003341B2">
      <w:pPr>
        <w:autoSpaceDE w:val="0"/>
        <w:autoSpaceDN w:val="0"/>
        <w:adjustRightInd w:val="0"/>
        <w:jc w:val="both"/>
        <w:rPr>
          <w:sz w:val="28"/>
          <w:szCs w:val="28"/>
        </w:rPr>
      </w:pPr>
      <w:r w:rsidRPr="003341B2">
        <w:rPr>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341B2" w:rsidRPr="003341B2" w:rsidRDefault="003341B2" w:rsidP="003341B2">
      <w:pPr>
        <w:autoSpaceDE w:val="0"/>
        <w:autoSpaceDN w:val="0"/>
        <w:adjustRightInd w:val="0"/>
        <w:jc w:val="both"/>
        <w:rPr>
          <w:sz w:val="28"/>
          <w:szCs w:val="28"/>
        </w:rPr>
      </w:pPr>
      <w:r w:rsidRPr="003341B2">
        <w:rPr>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341B2" w:rsidRPr="003341B2" w:rsidRDefault="003341B2" w:rsidP="003341B2">
      <w:pPr>
        <w:autoSpaceDE w:val="0"/>
        <w:autoSpaceDN w:val="0"/>
        <w:adjustRightInd w:val="0"/>
        <w:jc w:val="both"/>
        <w:rPr>
          <w:sz w:val="28"/>
          <w:szCs w:val="28"/>
        </w:rPr>
      </w:pPr>
      <w:r w:rsidRPr="003341B2">
        <w:rPr>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341B2" w:rsidRPr="003341B2" w:rsidRDefault="003341B2" w:rsidP="003341B2">
      <w:pPr>
        <w:autoSpaceDE w:val="0"/>
        <w:autoSpaceDN w:val="0"/>
        <w:adjustRightInd w:val="0"/>
        <w:jc w:val="both"/>
        <w:rPr>
          <w:sz w:val="28"/>
          <w:szCs w:val="28"/>
        </w:rPr>
      </w:pPr>
      <w:r w:rsidRPr="003341B2">
        <w:rPr>
          <w:sz w:val="28"/>
          <w:szCs w:val="28"/>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w:t>
      </w:r>
      <w:r w:rsidRPr="003341B2">
        <w:rPr>
          <w:sz w:val="28"/>
          <w:szCs w:val="28"/>
        </w:rPr>
        <w:lastRenderedPageBreak/>
        <w:t>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341B2" w:rsidRPr="003341B2" w:rsidRDefault="003341B2" w:rsidP="003341B2">
      <w:pPr>
        <w:autoSpaceDE w:val="0"/>
        <w:autoSpaceDN w:val="0"/>
        <w:adjustRightInd w:val="0"/>
        <w:jc w:val="both"/>
        <w:rPr>
          <w:sz w:val="28"/>
          <w:szCs w:val="28"/>
        </w:rPr>
      </w:pPr>
      <w:r w:rsidRPr="003341B2">
        <w:rPr>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341B2" w:rsidRPr="003341B2" w:rsidRDefault="003341B2" w:rsidP="003341B2">
      <w:pPr>
        <w:autoSpaceDE w:val="0"/>
        <w:autoSpaceDN w:val="0"/>
        <w:adjustRightInd w:val="0"/>
        <w:jc w:val="both"/>
        <w:rPr>
          <w:sz w:val="28"/>
          <w:szCs w:val="28"/>
        </w:rPr>
      </w:pPr>
      <w:r w:rsidRPr="003341B2">
        <w:rPr>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341B2" w:rsidRPr="003341B2" w:rsidRDefault="003341B2" w:rsidP="003341B2">
      <w:pPr>
        <w:autoSpaceDE w:val="0"/>
        <w:autoSpaceDN w:val="0"/>
        <w:adjustRightInd w:val="0"/>
        <w:jc w:val="both"/>
        <w:rPr>
          <w:sz w:val="28"/>
          <w:szCs w:val="28"/>
        </w:rPr>
      </w:pPr>
      <w:r w:rsidRPr="003341B2">
        <w:rPr>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341B2" w:rsidRPr="003341B2" w:rsidRDefault="003341B2" w:rsidP="003341B2">
      <w:pPr>
        <w:autoSpaceDE w:val="0"/>
        <w:autoSpaceDN w:val="0"/>
        <w:adjustRightInd w:val="0"/>
        <w:jc w:val="both"/>
        <w:rPr>
          <w:sz w:val="28"/>
          <w:szCs w:val="28"/>
        </w:rPr>
      </w:pPr>
      <w:r w:rsidRPr="003341B2">
        <w:rPr>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341B2" w:rsidRPr="003341B2" w:rsidRDefault="003341B2" w:rsidP="003341B2">
      <w:pPr>
        <w:autoSpaceDE w:val="0"/>
        <w:autoSpaceDN w:val="0"/>
        <w:adjustRightInd w:val="0"/>
        <w:jc w:val="both"/>
        <w:rPr>
          <w:sz w:val="28"/>
          <w:szCs w:val="28"/>
        </w:rPr>
      </w:pPr>
      <w:r w:rsidRPr="003341B2">
        <w:rPr>
          <w:sz w:val="28"/>
          <w:szCs w:val="28"/>
        </w:rPr>
        <w:t>12) право на обращение в комиссию по урегулированию споров между участниками образовательных отношений;</w:t>
      </w:r>
    </w:p>
    <w:p w:rsidR="003341B2" w:rsidRPr="003341B2" w:rsidRDefault="003341B2" w:rsidP="003341B2">
      <w:pPr>
        <w:autoSpaceDE w:val="0"/>
        <w:autoSpaceDN w:val="0"/>
        <w:adjustRightInd w:val="0"/>
        <w:jc w:val="both"/>
        <w:rPr>
          <w:sz w:val="28"/>
          <w:szCs w:val="28"/>
        </w:rPr>
      </w:pPr>
      <w:r w:rsidRPr="003341B2">
        <w:rPr>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341B2" w:rsidRPr="003341B2" w:rsidRDefault="003341B2" w:rsidP="003341B2">
      <w:pPr>
        <w:autoSpaceDE w:val="0"/>
        <w:autoSpaceDN w:val="0"/>
        <w:adjustRightInd w:val="0"/>
        <w:jc w:val="both"/>
        <w:rPr>
          <w:sz w:val="28"/>
          <w:szCs w:val="28"/>
        </w:rPr>
      </w:pPr>
      <w:r w:rsidRPr="003341B2">
        <w:rPr>
          <w:sz w:val="28"/>
          <w:szCs w:val="28"/>
        </w:rPr>
        <w:t>Указанные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3341B2" w:rsidRPr="003341B2" w:rsidRDefault="003341B2" w:rsidP="003341B2">
      <w:pPr>
        <w:autoSpaceDE w:val="0"/>
        <w:autoSpaceDN w:val="0"/>
        <w:adjustRightInd w:val="0"/>
        <w:jc w:val="both"/>
        <w:rPr>
          <w:sz w:val="28"/>
          <w:szCs w:val="28"/>
        </w:rPr>
      </w:pPr>
      <w:r w:rsidRPr="003341B2">
        <w:rPr>
          <w:sz w:val="28"/>
          <w:szCs w:val="28"/>
        </w:rPr>
        <w:t>Педагогические работники имеют следующие трудовые права и социальные гарантии:</w:t>
      </w:r>
    </w:p>
    <w:p w:rsidR="003341B2" w:rsidRPr="003341B2" w:rsidRDefault="003341B2" w:rsidP="003341B2">
      <w:pPr>
        <w:autoSpaceDE w:val="0"/>
        <w:autoSpaceDN w:val="0"/>
        <w:adjustRightInd w:val="0"/>
        <w:jc w:val="both"/>
        <w:rPr>
          <w:sz w:val="28"/>
          <w:szCs w:val="28"/>
        </w:rPr>
      </w:pPr>
      <w:r w:rsidRPr="003341B2">
        <w:rPr>
          <w:sz w:val="28"/>
          <w:szCs w:val="28"/>
        </w:rPr>
        <w:t>1) право на сокращенную продолжительность рабочего времени;</w:t>
      </w:r>
    </w:p>
    <w:p w:rsidR="003341B2" w:rsidRPr="003341B2" w:rsidRDefault="003341B2" w:rsidP="003341B2">
      <w:pPr>
        <w:autoSpaceDE w:val="0"/>
        <w:autoSpaceDN w:val="0"/>
        <w:adjustRightInd w:val="0"/>
        <w:jc w:val="both"/>
        <w:rPr>
          <w:sz w:val="28"/>
          <w:szCs w:val="28"/>
        </w:rPr>
      </w:pPr>
      <w:r w:rsidRPr="003341B2">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3341B2" w:rsidRPr="003341B2" w:rsidRDefault="003341B2" w:rsidP="003341B2">
      <w:pPr>
        <w:autoSpaceDE w:val="0"/>
        <w:autoSpaceDN w:val="0"/>
        <w:adjustRightInd w:val="0"/>
        <w:jc w:val="both"/>
        <w:rPr>
          <w:sz w:val="28"/>
          <w:szCs w:val="28"/>
        </w:rPr>
      </w:pPr>
      <w:r w:rsidRPr="003341B2">
        <w:rPr>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3341B2" w:rsidRPr="003341B2" w:rsidRDefault="003341B2" w:rsidP="003341B2">
      <w:pPr>
        <w:autoSpaceDE w:val="0"/>
        <w:autoSpaceDN w:val="0"/>
        <w:adjustRightInd w:val="0"/>
        <w:jc w:val="both"/>
        <w:rPr>
          <w:sz w:val="28"/>
          <w:szCs w:val="28"/>
        </w:rPr>
      </w:pPr>
      <w:r w:rsidRPr="003341B2">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341B2" w:rsidRPr="003341B2" w:rsidRDefault="003341B2" w:rsidP="003341B2">
      <w:pPr>
        <w:autoSpaceDE w:val="0"/>
        <w:autoSpaceDN w:val="0"/>
        <w:adjustRightInd w:val="0"/>
        <w:jc w:val="both"/>
        <w:rPr>
          <w:sz w:val="28"/>
          <w:szCs w:val="28"/>
        </w:rPr>
      </w:pPr>
      <w:r w:rsidRPr="003341B2">
        <w:rPr>
          <w:sz w:val="28"/>
          <w:szCs w:val="28"/>
        </w:rPr>
        <w:t>5) право на досрочное назначение страховой пенсии по старости в порядке, установленном законодательством Российской Федерации;</w:t>
      </w:r>
    </w:p>
    <w:p w:rsidR="003341B2" w:rsidRPr="003341B2" w:rsidRDefault="003341B2" w:rsidP="003341B2">
      <w:pPr>
        <w:autoSpaceDE w:val="0"/>
        <w:autoSpaceDN w:val="0"/>
        <w:adjustRightInd w:val="0"/>
        <w:jc w:val="both"/>
        <w:rPr>
          <w:sz w:val="28"/>
          <w:szCs w:val="28"/>
        </w:rPr>
      </w:pPr>
      <w:r w:rsidRPr="003341B2">
        <w:rPr>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341B2" w:rsidRPr="003341B2" w:rsidRDefault="003341B2" w:rsidP="003341B2">
      <w:pPr>
        <w:autoSpaceDE w:val="0"/>
        <w:autoSpaceDN w:val="0"/>
        <w:adjustRightInd w:val="0"/>
        <w:jc w:val="both"/>
        <w:rPr>
          <w:sz w:val="28"/>
          <w:szCs w:val="28"/>
        </w:rPr>
      </w:pPr>
      <w:r w:rsidRPr="003341B2">
        <w:rPr>
          <w:sz w:val="28"/>
          <w:szCs w:val="28"/>
        </w:rPr>
        <w:lastRenderedPageBreak/>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341B2" w:rsidRPr="003341B2" w:rsidRDefault="003341B2" w:rsidP="003341B2">
      <w:pPr>
        <w:autoSpaceDE w:val="0"/>
        <w:autoSpaceDN w:val="0"/>
        <w:adjustRightInd w:val="0"/>
        <w:jc w:val="both"/>
        <w:rPr>
          <w:sz w:val="28"/>
          <w:szCs w:val="28"/>
        </w:rPr>
      </w:pPr>
      <w:r w:rsidRPr="003341B2">
        <w:rPr>
          <w:sz w:val="28"/>
          <w:szCs w:val="28"/>
        </w:rPr>
        <w:t>8) государственной власти субъектов Российской Федерации вправе устанавливать дополнительные меры государственной поддержки.</w:t>
      </w:r>
    </w:p>
    <w:p w:rsidR="003341B2" w:rsidRPr="003341B2" w:rsidRDefault="003341B2" w:rsidP="002F601E">
      <w:pPr>
        <w:autoSpaceDE w:val="0"/>
        <w:autoSpaceDN w:val="0"/>
        <w:adjustRightInd w:val="0"/>
        <w:jc w:val="both"/>
        <w:rPr>
          <w:sz w:val="28"/>
          <w:szCs w:val="28"/>
        </w:rPr>
      </w:pPr>
    </w:p>
    <w:p w:rsidR="002F601E" w:rsidRDefault="002F601E" w:rsidP="002F601E">
      <w:pPr>
        <w:autoSpaceDE w:val="0"/>
        <w:autoSpaceDN w:val="0"/>
        <w:adjustRightInd w:val="0"/>
        <w:spacing w:line="360" w:lineRule="auto"/>
        <w:jc w:val="both"/>
        <w:rPr>
          <w:b/>
          <w:bCs/>
          <w:color w:val="000080"/>
          <w:sz w:val="28"/>
          <w:szCs w:val="28"/>
          <w:lang w:val="x-none"/>
        </w:rPr>
      </w:pPr>
      <w:r>
        <w:rPr>
          <w:b/>
          <w:bCs/>
          <w:color w:val="000080"/>
          <w:sz w:val="28"/>
          <w:szCs w:val="28"/>
          <w:lang w:val="x-none"/>
        </w:rPr>
        <w:t>6. Рабочее время и его использование</w:t>
      </w:r>
    </w:p>
    <w:p w:rsidR="002F601E" w:rsidRDefault="002F601E" w:rsidP="002F601E">
      <w:pPr>
        <w:autoSpaceDE w:val="0"/>
        <w:autoSpaceDN w:val="0"/>
        <w:adjustRightInd w:val="0"/>
        <w:jc w:val="both"/>
        <w:rPr>
          <w:sz w:val="28"/>
          <w:szCs w:val="28"/>
          <w:lang w:val="x-none"/>
        </w:rPr>
      </w:pPr>
      <w:r>
        <w:rPr>
          <w:sz w:val="28"/>
          <w:szCs w:val="28"/>
          <w:lang w:val="x-none"/>
        </w:rPr>
        <w:t>6.1. Рабочее время педагогических работников определяется учебным расписанием и должностными обязанностями, возлагаемыми на них Уставом ДОУ и Правилами внутреннего трудового распорядка.</w:t>
      </w:r>
    </w:p>
    <w:p w:rsidR="002F601E" w:rsidRDefault="002F601E" w:rsidP="002F601E">
      <w:pPr>
        <w:autoSpaceDE w:val="0"/>
        <w:autoSpaceDN w:val="0"/>
        <w:adjustRightInd w:val="0"/>
        <w:jc w:val="both"/>
        <w:rPr>
          <w:sz w:val="28"/>
          <w:szCs w:val="28"/>
          <w:lang w:val="x-none"/>
        </w:rPr>
      </w:pPr>
      <w:r>
        <w:rPr>
          <w:sz w:val="28"/>
          <w:szCs w:val="28"/>
          <w:lang w:val="x-none"/>
        </w:rPr>
        <w:t>6.2. Учебную нагрузку педагогических работников устанавливает заведующий ДОУ с учетом мнения трудового коллектива, до ухода работника в отпуск. При этом необходимо учитывать:</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объем учебной нагрузки устанавливается исходя из принципов преемственности, с учетом квалификации педагогического работника и имеющегося в наличии объема учебной нагрузки;</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объем учебной нагрузки больше или меньше нормы часов за ставку заработной платы устанавливается только с письменного согласия работника;</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 xml:space="preserve">объем учебной нагрузки должен быть стабильным на протяжении всего учебного года, уменьшение его возможно только при сокращении числа детей и количества групп. </w:t>
      </w:r>
    </w:p>
    <w:p w:rsidR="002F601E" w:rsidRDefault="002F601E" w:rsidP="002F601E">
      <w:pPr>
        <w:autoSpaceDE w:val="0"/>
        <w:autoSpaceDN w:val="0"/>
        <w:adjustRightInd w:val="0"/>
        <w:jc w:val="both"/>
        <w:rPr>
          <w:sz w:val="28"/>
          <w:szCs w:val="28"/>
          <w:lang w:val="x-none"/>
        </w:rPr>
      </w:pPr>
      <w:r>
        <w:rPr>
          <w:sz w:val="28"/>
          <w:szCs w:val="28"/>
          <w:lang w:val="x-none"/>
        </w:rPr>
        <w:t>6.3. Руководитель ДОУ обязан организовать учет явки работников ДОУ на работу и ухода с работы.</w:t>
      </w:r>
    </w:p>
    <w:p w:rsidR="002F601E" w:rsidRDefault="002F601E" w:rsidP="002F601E">
      <w:pPr>
        <w:autoSpaceDE w:val="0"/>
        <w:autoSpaceDN w:val="0"/>
        <w:adjustRightInd w:val="0"/>
        <w:jc w:val="both"/>
        <w:rPr>
          <w:sz w:val="28"/>
          <w:szCs w:val="28"/>
          <w:lang w:val="x-none"/>
        </w:rPr>
      </w:pPr>
      <w:r>
        <w:rPr>
          <w:sz w:val="28"/>
          <w:szCs w:val="28"/>
          <w:lang w:val="x-none"/>
        </w:rPr>
        <w:t xml:space="preserve">6.4. В ДОУ устанавливается 5-дневная рабочая неделя с 2 выходными днями: суббота и воскресенье. Продолжительность работы ДОУ составляет 12 часов.   </w:t>
      </w:r>
    </w:p>
    <w:p w:rsidR="002F601E" w:rsidRDefault="002F601E" w:rsidP="002F601E">
      <w:pPr>
        <w:autoSpaceDE w:val="0"/>
        <w:autoSpaceDN w:val="0"/>
        <w:adjustRightInd w:val="0"/>
        <w:jc w:val="both"/>
        <w:rPr>
          <w:sz w:val="28"/>
          <w:szCs w:val="28"/>
          <w:lang w:val="x-none"/>
        </w:rPr>
      </w:pPr>
      <w:r>
        <w:rPr>
          <w:sz w:val="28"/>
          <w:szCs w:val="28"/>
          <w:lang w:val="x-none"/>
        </w:rPr>
        <w:t>6.3.</w:t>
      </w:r>
      <w:r>
        <w:rPr>
          <w:b/>
          <w:bCs/>
          <w:color w:val="000080"/>
          <w:sz w:val="28"/>
          <w:szCs w:val="28"/>
          <w:lang w:val="x-none"/>
        </w:rPr>
        <w:t xml:space="preserve"> </w:t>
      </w:r>
      <w:r>
        <w:rPr>
          <w:sz w:val="28"/>
          <w:szCs w:val="28"/>
          <w:lang w:val="x-none"/>
        </w:rPr>
        <w:t>Продолжительность рабочего дня (смены) для воспитателей определяется из расчета 36 часов в неделю:</w:t>
      </w:r>
    </w:p>
    <w:p w:rsidR="002F601E" w:rsidRDefault="002F601E" w:rsidP="002F601E">
      <w:pPr>
        <w:autoSpaceDE w:val="0"/>
        <w:autoSpaceDN w:val="0"/>
        <w:adjustRightInd w:val="0"/>
        <w:jc w:val="both"/>
        <w:rPr>
          <w:sz w:val="28"/>
          <w:szCs w:val="28"/>
        </w:rPr>
      </w:pPr>
      <w:r>
        <w:rPr>
          <w:sz w:val="28"/>
          <w:szCs w:val="28"/>
          <w:lang w:val="x-none"/>
        </w:rPr>
        <w:t xml:space="preserve">1 смена:  – </w:t>
      </w:r>
      <w:r>
        <w:rPr>
          <w:sz w:val="28"/>
          <w:szCs w:val="28"/>
        </w:rPr>
        <w:t xml:space="preserve"> 7.00 – 15.12</w:t>
      </w:r>
    </w:p>
    <w:p w:rsidR="002F601E" w:rsidRDefault="002F601E" w:rsidP="002F601E">
      <w:pPr>
        <w:autoSpaceDE w:val="0"/>
        <w:autoSpaceDN w:val="0"/>
        <w:adjustRightInd w:val="0"/>
        <w:jc w:val="both"/>
        <w:rPr>
          <w:sz w:val="28"/>
          <w:szCs w:val="28"/>
        </w:rPr>
      </w:pPr>
      <w:r>
        <w:rPr>
          <w:sz w:val="28"/>
          <w:szCs w:val="28"/>
          <w:lang w:val="x-none"/>
        </w:rPr>
        <w:t xml:space="preserve">2 смена:   – </w:t>
      </w:r>
      <w:r>
        <w:rPr>
          <w:sz w:val="28"/>
          <w:szCs w:val="28"/>
        </w:rPr>
        <w:t>13.00 – 19.00</w:t>
      </w:r>
    </w:p>
    <w:p w:rsidR="002F601E" w:rsidRDefault="002F601E" w:rsidP="002F601E">
      <w:pPr>
        <w:autoSpaceDE w:val="0"/>
        <w:autoSpaceDN w:val="0"/>
        <w:adjustRightInd w:val="0"/>
        <w:jc w:val="both"/>
        <w:rPr>
          <w:sz w:val="28"/>
          <w:szCs w:val="28"/>
          <w:lang w:val="x-none"/>
        </w:rPr>
      </w:pPr>
      <w:r>
        <w:rPr>
          <w:sz w:val="28"/>
          <w:szCs w:val="28"/>
          <w:lang w:val="x-none"/>
        </w:rPr>
        <w:t xml:space="preserve">Воспитатели обязаны приходить на работу за </w:t>
      </w:r>
      <w:r>
        <w:rPr>
          <w:sz w:val="28"/>
          <w:szCs w:val="28"/>
        </w:rPr>
        <w:t>15</w:t>
      </w:r>
      <w:r>
        <w:rPr>
          <w:sz w:val="28"/>
          <w:szCs w:val="28"/>
          <w:lang w:val="x-none"/>
        </w:rPr>
        <w:t xml:space="preserve"> минут до начала смены. Окончание рабочего дня воспитателей зависит от графика сменности. В конце дня воспитатели обязаны проследить за уходом  детей домой в сопровождении родителей, иных законных представителей. В случае если родители или иные законные представители не явились за ребенком, воспитатель обязан немедленно сообщить об этом начальству, и не имеет права оставлять ребенка без присмотра. </w:t>
      </w:r>
    </w:p>
    <w:p w:rsidR="002F601E" w:rsidRDefault="002F601E" w:rsidP="002F601E">
      <w:pPr>
        <w:autoSpaceDE w:val="0"/>
        <w:autoSpaceDN w:val="0"/>
        <w:adjustRightInd w:val="0"/>
        <w:jc w:val="both"/>
        <w:rPr>
          <w:sz w:val="28"/>
          <w:szCs w:val="28"/>
          <w:lang w:val="x-none"/>
        </w:rPr>
      </w:pPr>
      <w:r>
        <w:rPr>
          <w:sz w:val="28"/>
          <w:szCs w:val="28"/>
          <w:lang w:val="x-none"/>
        </w:rPr>
        <w:t>6.4.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медицинского персонала – 39 часов в неделю, в соответствии с графиком работы.</w:t>
      </w:r>
    </w:p>
    <w:p w:rsidR="002F601E" w:rsidRDefault="002F601E" w:rsidP="002F601E">
      <w:pPr>
        <w:autoSpaceDE w:val="0"/>
        <w:autoSpaceDN w:val="0"/>
        <w:adjustRightInd w:val="0"/>
        <w:jc w:val="both"/>
        <w:rPr>
          <w:sz w:val="28"/>
          <w:szCs w:val="28"/>
          <w:lang w:val="x-none"/>
        </w:rPr>
      </w:pPr>
      <w:r>
        <w:rPr>
          <w:sz w:val="28"/>
          <w:szCs w:val="28"/>
          <w:lang w:val="x-none"/>
        </w:rPr>
        <w:t>6.5.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1 месяц до введения его в действие.</w:t>
      </w:r>
    </w:p>
    <w:p w:rsidR="002F601E" w:rsidRDefault="002F601E" w:rsidP="002F601E">
      <w:pPr>
        <w:autoSpaceDE w:val="0"/>
        <w:autoSpaceDN w:val="0"/>
        <w:adjustRightInd w:val="0"/>
        <w:jc w:val="both"/>
        <w:rPr>
          <w:sz w:val="28"/>
          <w:szCs w:val="28"/>
          <w:lang w:val="x-none"/>
        </w:rPr>
      </w:pPr>
      <w:r>
        <w:rPr>
          <w:sz w:val="28"/>
          <w:szCs w:val="28"/>
          <w:lang w:val="x-none"/>
        </w:rPr>
        <w:lastRenderedPageBreak/>
        <w:t>6.6. Графики работы, расписание занятий, графики дежурств утверждаются заведующим ДОУ и предусматривают время начала и окончания работы, перерыв для отдыха и питания, время начала и окончания занятий, дежурства. Графики и расписания вывешиваются на доске объявлений для всеобщего ознакомления, а также могут объявляться работнику под роспись.</w:t>
      </w:r>
    </w:p>
    <w:p w:rsidR="002F601E" w:rsidRDefault="002F601E" w:rsidP="002F601E">
      <w:pPr>
        <w:jc w:val="both"/>
        <w:rPr>
          <w:sz w:val="28"/>
          <w:szCs w:val="28"/>
        </w:rPr>
      </w:pPr>
      <w:r>
        <w:rPr>
          <w:sz w:val="28"/>
          <w:szCs w:val="28"/>
          <w:lang w:val="x-none"/>
        </w:rPr>
        <w:t xml:space="preserve">6.7. </w:t>
      </w:r>
      <w:r>
        <w:rPr>
          <w:sz w:val="28"/>
          <w:szCs w:val="28"/>
        </w:rPr>
        <w:t>Работа в выходной и праздничный день оплачивается не менее чем в двойном размере, по желанию работника. Работавшего в выходной или нерабочий день, ему может предоставлен другой день отдыха (ст.153 ТК РФ).</w:t>
      </w:r>
    </w:p>
    <w:p w:rsidR="002F601E" w:rsidRDefault="002F601E" w:rsidP="002F601E">
      <w:pPr>
        <w:autoSpaceDE w:val="0"/>
        <w:autoSpaceDN w:val="0"/>
        <w:adjustRightInd w:val="0"/>
        <w:jc w:val="both"/>
        <w:rPr>
          <w:sz w:val="28"/>
          <w:szCs w:val="28"/>
          <w:lang w:val="x-none"/>
        </w:rPr>
      </w:pPr>
      <w:r>
        <w:rPr>
          <w:sz w:val="28"/>
          <w:szCs w:val="28"/>
          <w:lang w:val="x-none"/>
        </w:rPr>
        <w:t>6.8. За дежурство или работу в выходные и праздничные дни по желанию работника предоставляются дни отдыха в порядке, предусмотренном действующим законодательством.</w:t>
      </w:r>
    </w:p>
    <w:p w:rsidR="002F601E" w:rsidRDefault="002F601E" w:rsidP="002F601E">
      <w:pPr>
        <w:autoSpaceDE w:val="0"/>
        <w:autoSpaceDN w:val="0"/>
        <w:adjustRightInd w:val="0"/>
        <w:jc w:val="both"/>
        <w:rPr>
          <w:sz w:val="28"/>
          <w:szCs w:val="28"/>
          <w:lang w:val="x-none"/>
        </w:rPr>
      </w:pPr>
      <w:r>
        <w:rPr>
          <w:sz w:val="28"/>
          <w:szCs w:val="28"/>
          <w:lang w:val="x-none"/>
        </w:rPr>
        <w:t>6.9. В случае неявки на работу по болезни, работник обязан  известить администрацию, а также предоставить листок временной нетрудоспособности в первый день выхода на работу.</w:t>
      </w:r>
    </w:p>
    <w:p w:rsidR="002F601E" w:rsidRDefault="002F601E" w:rsidP="002F601E">
      <w:pPr>
        <w:autoSpaceDE w:val="0"/>
        <w:autoSpaceDN w:val="0"/>
        <w:adjustRightInd w:val="0"/>
        <w:jc w:val="both"/>
        <w:rPr>
          <w:sz w:val="28"/>
          <w:szCs w:val="28"/>
          <w:lang w:val="x-none"/>
        </w:rPr>
      </w:pPr>
      <w:r>
        <w:rPr>
          <w:sz w:val="28"/>
          <w:szCs w:val="28"/>
          <w:lang w:val="x-none"/>
        </w:rPr>
        <w:t>6.10. Очередность предоставления ежегодных отпусков устанавливается с учетом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предоставляются по возможности в летний период.</w:t>
      </w:r>
    </w:p>
    <w:p w:rsidR="002F601E" w:rsidRDefault="002F601E" w:rsidP="002F601E">
      <w:pPr>
        <w:autoSpaceDE w:val="0"/>
        <w:autoSpaceDN w:val="0"/>
        <w:adjustRightInd w:val="0"/>
        <w:jc w:val="both"/>
        <w:rPr>
          <w:sz w:val="28"/>
          <w:szCs w:val="28"/>
          <w:lang w:val="x-none"/>
        </w:rPr>
      </w:pPr>
      <w:r>
        <w:rPr>
          <w:sz w:val="28"/>
          <w:szCs w:val="28"/>
          <w:lang w:val="x-none"/>
        </w:rPr>
        <w:t>6.11. Предоставление отпуска заведующему оформляется приказом по соответствующему органу управления образования, другим работникам – приказом по ДОУ.</w:t>
      </w:r>
    </w:p>
    <w:p w:rsidR="002F601E" w:rsidRDefault="002F601E" w:rsidP="002F601E">
      <w:pPr>
        <w:autoSpaceDE w:val="0"/>
        <w:autoSpaceDN w:val="0"/>
        <w:adjustRightInd w:val="0"/>
        <w:jc w:val="both"/>
        <w:rPr>
          <w:sz w:val="28"/>
          <w:szCs w:val="28"/>
          <w:lang w:val="x-none"/>
        </w:rPr>
      </w:pPr>
      <w:r>
        <w:rPr>
          <w:sz w:val="28"/>
          <w:szCs w:val="28"/>
          <w:lang w:val="x-none"/>
        </w:rPr>
        <w:t>6.12. Педагогическим и другим работникам ДОУ запрещается:</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изменять по своему усмотрению расписание занятий, заменять друг друга без ведома руководства ДОУ;</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 xml:space="preserve">отвлекать педагогических работников от их непосредственной работы для проведения разного рода мероприятий, не связанных с производственной деятельностью. </w:t>
      </w:r>
    </w:p>
    <w:p w:rsidR="002F601E" w:rsidRDefault="002F601E" w:rsidP="002F601E">
      <w:pPr>
        <w:autoSpaceDE w:val="0"/>
        <w:autoSpaceDN w:val="0"/>
        <w:adjustRightInd w:val="0"/>
        <w:jc w:val="both"/>
        <w:rPr>
          <w:sz w:val="28"/>
          <w:szCs w:val="28"/>
          <w:lang w:val="x-none"/>
        </w:rPr>
      </w:pPr>
      <w:r>
        <w:rPr>
          <w:sz w:val="28"/>
          <w:szCs w:val="28"/>
          <w:lang w:val="x-none"/>
        </w:rPr>
        <w:t>6.13. Посторонние лица могут присутствовать в группе на учебном занятии только с разрешения заведующего и его заместителей. Вход в группу после начала учебного занятия разрешается только заведующему ДОУ.</w:t>
      </w:r>
    </w:p>
    <w:p w:rsidR="00A948EF" w:rsidRDefault="002F601E" w:rsidP="002F601E">
      <w:pPr>
        <w:autoSpaceDE w:val="0"/>
        <w:autoSpaceDN w:val="0"/>
        <w:adjustRightInd w:val="0"/>
        <w:spacing w:line="360" w:lineRule="auto"/>
        <w:jc w:val="both"/>
        <w:rPr>
          <w:b/>
          <w:bCs/>
          <w:color w:val="000080"/>
          <w:sz w:val="28"/>
          <w:szCs w:val="28"/>
          <w:lang w:val="x-none"/>
        </w:rPr>
      </w:pPr>
      <w:r>
        <w:rPr>
          <w:b/>
          <w:bCs/>
          <w:color w:val="000080"/>
          <w:sz w:val="28"/>
          <w:szCs w:val="28"/>
          <w:lang w:val="x-none"/>
        </w:rPr>
        <w:t>7. Поощрение за успехи в работе</w:t>
      </w:r>
    </w:p>
    <w:p w:rsidR="00A948EF" w:rsidRPr="00A948EF" w:rsidRDefault="00A948EF" w:rsidP="003341B2">
      <w:pPr>
        <w:autoSpaceDE w:val="0"/>
        <w:autoSpaceDN w:val="0"/>
        <w:adjustRightInd w:val="0"/>
        <w:jc w:val="both"/>
        <w:rPr>
          <w:bCs/>
          <w:sz w:val="28"/>
          <w:szCs w:val="28"/>
        </w:rPr>
      </w:pPr>
      <w:r w:rsidRPr="00A948EF">
        <w:rPr>
          <w:bCs/>
          <w:sz w:val="28"/>
          <w:szCs w:val="28"/>
        </w:rPr>
        <w:t>7.1.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применяются следующие поощрения:</w:t>
      </w:r>
    </w:p>
    <w:p w:rsidR="00A948EF" w:rsidRPr="00A948EF" w:rsidRDefault="00A948EF" w:rsidP="003341B2">
      <w:pPr>
        <w:numPr>
          <w:ilvl w:val="0"/>
          <w:numId w:val="1"/>
        </w:numPr>
        <w:autoSpaceDE w:val="0"/>
        <w:autoSpaceDN w:val="0"/>
        <w:adjustRightInd w:val="0"/>
        <w:jc w:val="both"/>
        <w:rPr>
          <w:bCs/>
          <w:sz w:val="28"/>
          <w:szCs w:val="28"/>
        </w:rPr>
      </w:pPr>
      <w:r w:rsidRPr="00A948EF">
        <w:rPr>
          <w:bCs/>
          <w:sz w:val="28"/>
          <w:szCs w:val="28"/>
        </w:rPr>
        <w:t>объявление благодарности с занесением в трудовую книжку;</w:t>
      </w:r>
    </w:p>
    <w:p w:rsidR="00A948EF" w:rsidRPr="00A948EF" w:rsidRDefault="00A948EF" w:rsidP="003341B2">
      <w:pPr>
        <w:numPr>
          <w:ilvl w:val="0"/>
          <w:numId w:val="1"/>
        </w:numPr>
        <w:autoSpaceDE w:val="0"/>
        <w:autoSpaceDN w:val="0"/>
        <w:adjustRightInd w:val="0"/>
        <w:jc w:val="both"/>
        <w:rPr>
          <w:bCs/>
          <w:sz w:val="28"/>
          <w:szCs w:val="28"/>
        </w:rPr>
      </w:pPr>
      <w:r w:rsidRPr="00A948EF">
        <w:rPr>
          <w:bCs/>
          <w:sz w:val="28"/>
          <w:szCs w:val="28"/>
        </w:rPr>
        <w:t>выдача премии;</w:t>
      </w:r>
    </w:p>
    <w:p w:rsidR="00A948EF" w:rsidRPr="00A948EF" w:rsidRDefault="00A948EF" w:rsidP="003341B2">
      <w:pPr>
        <w:numPr>
          <w:ilvl w:val="0"/>
          <w:numId w:val="1"/>
        </w:numPr>
        <w:autoSpaceDE w:val="0"/>
        <w:autoSpaceDN w:val="0"/>
        <w:adjustRightInd w:val="0"/>
        <w:jc w:val="both"/>
        <w:rPr>
          <w:bCs/>
          <w:sz w:val="28"/>
          <w:szCs w:val="28"/>
        </w:rPr>
      </w:pPr>
      <w:r w:rsidRPr="00A948EF">
        <w:rPr>
          <w:bCs/>
          <w:sz w:val="28"/>
          <w:szCs w:val="28"/>
        </w:rPr>
        <w:t>награждение ценным подарком;</w:t>
      </w:r>
    </w:p>
    <w:p w:rsidR="00A948EF" w:rsidRPr="00A948EF" w:rsidRDefault="00A948EF" w:rsidP="003341B2">
      <w:pPr>
        <w:numPr>
          <w:ilvl w:val="0"/>
          <w:numId w:val="1"/>
        </w:numPr>
        <w:autoSpaceDE w:val="0"/>
        <w:autoSpaceDN w:val="0"/>
        <w:adjustRightInd w:val="0"/>
        <w:jc w:val="both"/>
        <w:rPr>
          <w:bCs/>
          <w:sz w:val="28"/>
          <w:szCs w:val="28"/>
        </w:rPr>
      </w:pPr>
      <w:r w:rsidRPr="00A948EF">
        <w:rPr>
          <w:bCs/>
          <w:sz w:val="28"/>
          <w:szCs w:val="28"/>
        </w:rPr>
        <w:t>награждение почетной грамотой;</w:t>
      </w:r>
    </w:p>
    <w:p w:rsidR="00A948EF" w:rsidRPr="00A948EF" w:rsidRDefault="00A948EF" w:rsidP="003341B2">
      <w:pPr>
        <w:numPr>
          <w:ilvl w:val="0"/>
          <w:numId w:val="1"/>
        </w:numPr>
        <w:autoSpaceDE w:val="0"/>
        <w:autoSpaceDN w:val="0"/>
        <w:adjustRightInd w:val="0"/>
        <w:jc w:val="both"/>
        <w:rPr>
          <w:bCs/>
          <w:sz w:val="28"/>
          <w:szCs w:val="28"/>
        </w:rPr>
      </w:pPr>
      <w:r w:rsidRPr="00A948EF">
        <w:rPr>
          <w:bCs/>
          <w:sz w:val="28"/>
          <w:szCs w:val="28"/>
        </w:rPr>
        <w:t>представление к званию лучшего по профессии.</w:t>
      </w:r>
    </w:p>
    <w:p w:rsidR="00A948EF" w:rsidRPr="00A948EF" w:rsidRDefault="00A948EF" w:rsidP="003341B2">
      <w:pPr>
        <w:autoSpaceDE w:val="0"/>
        <w:autoSpaceDN w:val="0"/>
        <w:adjustRightInd w:val="0"/>
        <w:jc w:val="both"/>
        <w:rPr>
          <w:bCs/>
          <w:sz w:val="28"/>
          <w:szCs w:val="28"/>
        </w:rPr>
      </w:pPr>
      <w:r w:rsidRPr="00A948EF">
        <w:rPr>
          <w:bCs/>
          <w:sz w:val="28"/>
          <w:szCs w:val="28"/>
        </w:rPr>
        <w:t>В ДОУ могут применяться и другие поощрения.</w:t>
      </w:r>
    </w:p>
    <w:p w:rsidR="002F601E" w:rsidRDefault="002F601E" w:rsidP="002F601E">
      <w:pPr>
        <w:autoSpaceDE w:val="0"/>
        <w:autoSpaceDN w:val="0"/>
        <w:adjustRightInd w:val="0"/>
        <w:jc w:val="both"/>
        <w:rPr>
          <w:sz w:val="28"/>
          <w:szCs w:val="28"/>
          <w:lang w:val="x-none"/>
        </w:rPr>
      </w:pPr>
      <w:r>
        <w:rPr>
          <w:sz w:val="28"/>
          <w:szCs w:val="28"/>
          <w:lang w:val="x-none"/>
        </w:rPr>
        <w:t>7.2. За особые заслуги работники ДОУ представляются для награждения правительственными наградами, установленными для работников народного образования, и присвоения почетных званий.</w:t>
      </w:r>
    </w:p>
    <w:p w:rsidR="002F601E" w:rsidRDefault="002F601E" w:rsidP="002F601E">
      <w:pPr>
        <w:autoSpaceDE w:val="0"/>
        <w:autoSpaceDN w:val="0"/>
        <w:adjustRightInd w:val="0"/>
        <w:jc w:val="both"/>
        <w:rPr>
          <w:sz w:val="28"/>
          <w:szCs w:val="28"/>
          <w:lang w:val="x-none"/>
        </w:rPr>
      </w:pPr>
      <w:r>
        <w:rPr>
          <w:sz w:val="28"/>
          <w:szCs w:val="28"/>
          <w:lang w:val="x-none"/>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2F601E" w:rsidRDefault="002F601E" w:rsidP="002F601E">
      <w:pPr>
        <w:autoSpaceDE w:val="0"/>
        <w:autoSpaceDN w:val="0"/>
        <w:adjustRightInd w:val="0"/>
        <w:jc w:val="both"/>
        <w:rPr>
          <w:sz w:val="28"/>
          <w:szCs w:val="28"/>
          <w:lang w:val="x-none"/>
        </w:rPr>
      </w:pPr>
      <w:r>
        <w:rPr>
          <w:sz w:val="28"/>
          <w:szCs w:val="28"/>
          <w:lang w:val="x-none"/>
        </w:rPr>
        <w:lastRenderedPageBreak/>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ДОУ.</w:t>
      </w:r>
    </w:p>
    <w:p w:rsidR="002F601E" w:rsidRDefault="002F601E" w:rsidP="002F601E">
      <w:pPr>
        <w:autoSpaceDE w:val="0"/>
        <w:autoSpaceDN w:val="0"/>
        <w:adjustRightInd w:val="0"/>
        <w:spacing w:line="360" w:lineRule="auto"/>
        <w:jc w:val="both"/>
        <w:rPr>
          <w:b/>
          <w:bCs/>
          <w:color w:val="000080"/>
          <w:sz w:val="28"/>
          <w:szCs w:val="28"/>
          <w:lang w:val="x-none"/>
        </w:rPr>
      </w:pPr>
      <w:r>
        <w:rPr>
          <w:b/>
          <w:bCs/>
          <w:color w:val="000080"/>
          <w:sz w:val="28"/>
          <w:szCs w:val="28"/>
          <w:lang w:val="x-none"/>
        </w:rPr>
        <w:t>8. Ответственность за нарушение трудовой дисциплины</w:t>
      </w:r>
    </w:p>
    <w:p w:rsidR="002F601E" w:rsidRDefault="002F601E" w:rsidP="002F601E">
      <w:pPr>
        <w:autoSpaceDE w:val="0"/>
        <w:autoSpaceDN w:val="0"/>
        <w:adjustRightInd w:val="0"/>
        <w:jc w:val="both"/>
        <w:rPr>
          <w:sz w:val="28"/>
          <w:szCs w:val="28"/>
          <w:lang w:val="x-none"/>
        </w:rPr>
      </w:pPr>
      <w:r>
        <w:rPr>
          <w:sz w:val="28"/>
          <w:szCs w:val="28"/>
          <w:lang w:val="x-none"/>
        </w:rPr>
        <w:t>8.1. Нарушение трудовой дисциплины, т. е. неисполнение или ненадлежащее исполнение работником по его вине трудовых обязанностей, возложенных на него трудовым договором, Уставом ДОУ, Правилами внутреннего трудового распорядка, должностными инструкциями, влечет за собой применение мер дисциплинарного воздействия, а также применение иных мер, предусмотренных действующим законодательством.</w:t>
      </w:r>
    </w:p>
    <w:p w:rsidR="002F601E" w:rsidRDefault="002F601E" w:rsidP="002F601E">
      <w:pPr>
        <w:autoSpaceDE w:val="0"/>
        <w:autoSpaceDN w:val="0"/>
        <w:adjustRightInd w:val="0"/>
        <w:jc w:val="both"/>
        <w:rPr>
          <w:sz w:val="28"/>
          <w:szCs w:val="28"/>
          <w:lang w:val="x-none"/>
        </w:rPr>
      </w:pPr>
      <w:r>
        <w:rPr>
          <w:sz w:val="28"/>
          <w:szCs w:val="28"/>
          <w:lang w:val="x-none"/>
        </w:rPr>
        <w:t>8.2. За неисполнение или ненадлежащее исполнение работником по его вине возложенных на него трудовых обязанностей, руководство имеет право применить следующие дисциплинарные взыскания:</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замечание;</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выговор;</w:t>
      </w:r>
    </w:p>
    <w:p w:rsidR="002F601E" w:rsidRDefault="002F601E" w:rsidP="002F601E">
      <w:pPr>
        <w:numPr>
          <w:ilvl w:val="0"/>
          <w:numId w:val="1"/>
        </w:numPr>
        <w:autoSpaceDE w:val="0"/>
        <w:autoSpaceDN w:val="0"/>
        <w:adjustRightInd w:val="0"/>
        <w:jc w:val="both"/>
        <w:rPr>
          <w:sz w:val="28"/>
          <w:szCs w:val="28"/>
          <w:lang w:val="x-none"/>
        </w:rPr>
      </w:pPr>
      <w:r>
        <w:rPr>
          <w:sz w:val="28"/>
          <w:szCs w:val="28"/>
          <w:lang w:val="x-none"/>
        </w:rPr>
        <w:t>увольнение по соответствующим основаниям.</w:t>
      </w:r>
    </w:p>
    <w:p w:rsidR="002F601E" w:rsidRDefault="002F601E" w:rsidP="002F601E">
      <w:pPr>
        <w:autoSpaceDE w:val="0"/>
        <w:autoSpaceDN w:val="0"/>
        <w:adjustRightInd w:val="0"/>
        <w:jc w:val="both"/>
        <w:rPr>
          <w:sz w:val="28"/>
          <w:szCs w:val="28"/>
          <w:lang w:val="x-none"/>
        </w:rPr>
      </w:pPr>
      <w:r>
        <w:rPr>
          <w:sz w:val="28"/>
          <w:szCs w:val="28"/>
          <w:lang w:val="x-none"/>
        </w:rPr>
        <w:t xml:space="preserve">8.3. Увольнение в качестве взыскания может быть применено в случаях, предусмотренных законодательством, с учетом тяжести дисциплинарного проступка, предыдущего поведения работника, его отношения к труду. </w:t>
      </w:r>
    </w:p>
    <w:p w:rsidR="002F601E" w:rsidRDefault="002F601E" w:rsidP="002F601E">
      <w:pPr>
        <w:autoSpaceDE w:val="0"/>
        <w:autoSpaceDN w:val="0"/>
        <w:adjustRightInd w:val="0"/>
        <w:jc w:val="both"/>
        <w:rPr>
          <w:sz w:val="28"/>
          <w:szCs w:val="28"/>
          <w:lang w:val="x-none"/>
        </w:rPr>
      </w:pPr>
      <w:r>
        <w:rPr>
          <w:sz w:val="28"/>
          <w:szCs w:val="28"/>
          <w:lang w:val="x-none"/>
        </w:rPr>
        <w:t>8.4. Дисциплинарное взыскание применяется заведующим. Заведующий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2F601E" w:rsidRDefault="002F601E" w:rsidP="002F601E">
      <w:pPr>
        <w:autoSpaceDE w:val="0"/>
        <w:autoSpaceDN w:val="0"/>
        <w:adjustRightInd w:val="0"/>
        <w:jc w:val="both"/>
        <w:rPr>
          <w:sz w:val="28"/>
          <w:szCs w:val="28"/>
          <w:lang w:val="x-none"/>
        </w:rPr>
      </w:pPr>
      <w:r>
        <w:rPr>
          <w:sz w:val="28"/>
          <w:szCs w:val="28"/>
          <w:lang w:val="x-none"/>
        </w:rPr>
        <w:t>8.5. Дисциплинарные взыскания на заведующего накладываются органом управления образования, который имеет право назначать и увольнять руководителя ДОУ.</w:t>
      </w:r>
    </w:p>
    <w:p w:rsidR="002F601E" w:rsidRDefault="002F601E" w:rsidP="002F601E">
      <w:pPr>
        <w:autoSpaceDE w:val="0"/>
        <w:autoSpaceDN w:val="0"/>
        <w:adjustRightInd w:val="0"/>
        <w:jc w:val="both"/>
        <w:rPr>
          <w:sz w:val="28"/>
          <w:szCs w:val="28"/>
          <w:lang w:val="x-none"/>
        </w:rPr>
      </w:pPr>
      <w:r>
        <w:rPr>
          <w:sz w:val="28"/>
          <w:szCs w:val="28"/>
          <w:lang w:val="x-none"/>
        </w:rPr>
        <w:t>8.6. До применения взыскания от работника, совершившего дисциплинарный проступок, должно быть затребовано объяснение в письменной форме. Если объяснение не предоставлено по истечении двух рабочих дней, составляется соответствующий акт.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обнаружения проступка, не считая времени болезни или пребывания работника в отпуске, а также времени, необходимого для учета мнения представительного органа работников.</w:t>
      </w:r>
    </w:p>
    <w:p w:rsidR="002F601E" w:rsidRDefault="002F601E" w:rsidP="002F601E">
      <w:pPr>
        <w:autoSpaceDE w:val="0"/>
        <w:autoSpaceDN w:val="0"/>
        <w:adjustRightInd w:val="0"/>
        <w:jc w:val="both"/>
        <w:rPr>
          <w:sz w:val="28"/>
          <w:szCs w:val="28"/>
          <w:lang w:val="x-none"/>
        </w:rPr>
      </w:pPr>
      <w:r>
        <w:rPr>
          <w:sz w:val="28"/>
          <w:szCs w:val="28"/>
          <w:lang w:val="x-none"/>
        </w:rPr>
        <w:t>8.7. За каждое нарушение трудовой дисциплины может быть применено только одно дисциплинарное взыскание.</w:t>
      </w:r>
    </w:p>
    <w:p w:rsidR="002F601E" w:rsidRDefault="002F601E" w:rsidP="002F601E">
      <w:pPr>
        <w:autoSpaceDE w:val="0"/>
        <w:autoSpaceDN w:val="0"/>
        <w:adjustRightInd w:val="0"/>
        <w:jc w:val="both"/>
        <w:rPr>
          <w:sz w:val="28"/>
          <w:szCs w:val="28"/>
          <w:lang w:val="x-none"/>
        </w:rPr>
      </w:pPr>
      <w:r>
        <w:rPr>
          <w:sz w:val="28"/>
          <w:szCs w:val="28"/>
          <w:lang w:val="x-none"/>
        </w:rPr>
        <w:t>8.8. Приказ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В случае отказа работника подписать указанный приказ, составляется соответствующий акт.</w:t>
      </w:r>
    </w:p>
    <w:p w:rsidR="002F601E" w:rsidRDefault="002F601E" w:rsidP="002F601E">
      <w:pPr>
        <w:autoSpaceDE w:val="0"/>
        <w:autoSpaceDN w:val="0"/>
        <w:adjustRightInd w:val="0"/>
        <w:jc w:val="both"/>
        <w:rPr>
          <w:sz w:val="28"/>
          <w:szCs w:val="28"/>
          <w:lang w:val="x-none"/>
        </w:rPr>
      </w:pPr>
      <w:r>
        <w:rPr>
          <w:sz w:val="28"/>
          <w:szCs w:val="28"/>
          <w:lang w:val="x-none"/>
        </w:rPr>
        <w:t xml:space="preserve">8.9. Если в течение года со дня применения дисциплинарного взыскания работник не будет подвергнут новому дисциплинарному взысканию, он считается не имеющим дисциплинарного взыскания. Руководитель ДОУ по своей инициативе, ходатайству трудового коллектива или личному заявлению работника может издать приказ о снятии взыскания, не ожидая истечения года, если работник не допустил нового нарушения трудовой дисциплины и проявил </w:t>
      </w:r>
      <w:r>
        <w:rPr>
          <w:sz w:val="28"/>
          <w:szCs w:val="28"/>
          <w:lang w:val="x-none"/>
        </w:rPr>
        <w:lastRenderedPageBreak/>
        <w:t>себя как хороший и добросовестный работник. В течение срока действия дисциплинарного взыскания, меры поощрения, указанные в п. 7, не применяются.</w:t>
      </w:r>
    </w:p>
    <w:p w:rsidR="002F601E" w:rsidRDefault="002F601E" w:rsidP="002F601E">
      <w:pPr>
        <w:autoSpaceDE w:val="0"/>
        <w:autoSpaceDN w:val="0"/>
        <w:adjustRightInd w:val="0"/>
        <w:jc w:val="both"/>
        <w:rPr>
          <w:sz w:val="28"/>
          <w:szCs w:val="28"/>
          <w:lang w:val="x-none"/>
        </w:rPr>
      </w:pPr>
      <w:r>
        <w:rPr>
          <w:sz w:val="28"/>
          <w:szCs w:val="28"/>
          <w:lang w:val="x-none"/>
        </w:rPr>
        <w:t>8.10. Правила внутреннего трудового распорядка объявляются каждому работнику под роспись.</w:t>
      </w: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sz w:val="28"/>
          <w:szCs w:val="28"/>
          <w:lang w:val="x-none"/>
        </w:rPr>
      </w:pPr>
    </w:p>
    <w:p w:rsidR="002F601E" w:rsidRDefault="002F601E" w:rsidP="002F601E">
      <w:pPr>
        <w:autoSpaceDE w:val="0"/>
        <w:autoSpaceDN w:val="0"/>
        <w:adjustRightInd w:val="0"/>
        <w:jc w:val="both"/>
        <w:rPr>
          <w:lang w:val="x-none"/>
        </w:rPr>
      </w:pPr>
    </w:p>
    <w:p w:rsidR="002F601E" w:rsidRDefault="002F601E" w:rsidP="002F601E"/>
    <w:p w:rsidR="002F601E" w:rsidRDefault="002F601E" w:rsidP="002F601E">
      <w:r>
        <w:t xml:space="preserve">                                                                                                                  </w:t>
      </w:r>
    </w:p>
    <w:p w:rsidR="002F601E" w:rsidRDefault="002F601E" w:rsidP="002F601E">
      <w:pPr>
        <w:tabs>
          <w:tab w:val="left" w:pos="8205"/>
        </w:tabs>
        <w:jc w:val="both"/>
        <w:rPr>
          <w:sz w:val="28"/>
          <w:szCs w:val="28"/>
        </w:rPr>
      </w:pPr>
    </w:p>
    <w:p w:rsidR="002F601E" w:rsidRDefault="002F601E" w:rsidP="002F601E">
      <w:pPr>
        <w:tabs>
          <w:tab w:val="left" w:pos="8205"/>
        </w:tabs>
        <w:jc w:val="both"/>
        <w:rPr>
          <w:sz w:val="28"/>
          <w:szCs w:val="28"/>
        </w:rPr>
      </w:pPr>
    </w:p>
    <w:p w:rsidR="002F601E" w:rsidRDefault="002F601E" w:rsidP="002F601E">
      <w:pPr>
        <w:tabs>
          <w:tab w:val="left" w:pos="8205"/>
        </w:tabs>
        <w:jc w:val="both"/>
        <w:rPr>
          <w:sz w:val="28"/>
          <w:szCs w:val="28"/>
        </w:rPr>
      </w:pPr>
    </w:p>
    <w:p w:rsidR="002F601E" w:rsidRDefault="002F601E" w:rsidP="002F601E">
      <w:pPr>
        <w:tabs>
          <w:tab w:val="left" w:pos="8205"/>
        </w:tabs>
        <w:jc w:val="both"/>
        <w:rPr>
          <w:sz w:val="28"/>
          <w:szCs w:val="28"/>
        </w:rPr>
      </w:pPr>
    </w:p>
    <w:p w:rsidR="002F601E" w:rsidRDefault="002F601E" w:rsidP="002F601E">
      <w:pPr>
        <w:tabs>
          <w:tab w:val="left" w:pos="8205"/>
        </w:tabs>
        <w:jc w:val="both"/>
        <w:rPr>
          <w:sz w:val="28"/>
          <w:szCs w:val="28"/>
        </w:rPr>
      </w:pPr>
    </w:p>
    <w:p w:rsidR="004E0956" w:rsidRDefault="004E0956"/>
    <w:sectPr w:rsidR="004E0956" w:rsidSect="006703F6">
      <w:pgSz w:w="11906" w:h="16838"/>
      <w:pgMar w:top="426"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8DA7"/>
    <w:multiLevelType w:val="multilevel"/>
    <w:tmpl w:val="08E4DB21"/>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3"/>
    <w:rsid w:val="002F601E"/>
    <w:rsid w:val="003341B2"/>
    <w:rsid w:val="004E0956"/>
    <w:rsid w:val="006703F6"/>
    <w:rsid w:val="00717B33"/>
    <w:rsid w:val="00794374"/>
    <w:rsid w:val="00A51979"/>
    <w:rsid w:val="00A948EF"/>
    <w:rsid w:val="00B83E56"/>
    <w:rsid w:val="00D22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3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E56"/>
    <w:rPr>
      <w:color w:val="0563C1" w:themeColor="hyperlink"/>
      <w:u w:val="single"/>
    </w:rPr>
  </w:style>
  <w:style w:type="paragraph" w:styleId="a4">
    <w:name w:val="Balloon Text"/>
    <w:basedOn w:val="a"/>
    <w:link w:val="a5"/>
    <w:uiPriority w:val="99"/>
    <w:semiHidden/>
    <w:unhideWhenUsed/>
    <w:rsid w:val="003341B2"/>
    <w:rPr>
      <w:rFonts w:ascii="Segoe UI" w:hAnsi="Segoe UI" w:cs="Segoe UI"/>
      <w:sz w:val="18"/>
      <w:szCs w:val="18"/>
    </w:rPr>
  </w:style>
  <w:style w:type="character" w:customStyle="1" w:styleId="a5">
    <w:name w:val="Текст выноски Знак"/>
    <w:basedOn w:val="a0"/>
    <w:link w:val="a4"/>
    <w:uiPriority w:val="99"/>
    <w:semiHidden/>
    <w:rsid w:val="003341B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3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3E56"/>
    <w:rPr>
      <w:color w:val="0563C1" w:themeColor="hyperlink"/>
      <w:u w:val="single"/>
    </w:rPr>
  </w:style>
  <w:style w:type="paragraph" w:styleId="a4">
    <w:name w:val="Balloon Text"/>
    <w:basedOn w:val="a"/>
    <w:link w:val="a5"/>
    <w:uiPriority w:val="99"/>
    <w:semiHidden/>
    <w:unhideWhenUsed/>
    <w:rsid w:val="003341B2"/>
    <w:rPr>
      <w:rFonts w:ascii="Segoe UI" w:hAnsi="Segoe UI" w:cs="Segoe UI"/>
      <w:sz w:val="18"/>
      <w:szCs w:val="18"/>
    </w:rPr>
  </w:style>
  <w:style w:type="character" w:customStyle="1" w:styleId="a5">
    <w:name w:val="Текст выноски Знак"/>
    <w:basedOn w:val="a0"/>
    <w:link w:val="a4"/>
    <w:uiPriority w:val="99"/>
    <w:semiHidden/>
    <w:rsid w:val="003341B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746692">
      <w:bodyDiv w:val="1"/>
      <w:marLeft w:val="0"/>
      <w:marRight w:val="0"/>
      <w:marTop w:val="0"/>
      <w:marBottom w:val="0"/>
      <w:divBdr>
        <w:top w:val="none" w:sz="0" w:space="0" w:color="auto"/>
        <w:left w:val="none" w:sz="0" w:space="0" w:color="auto"/>
        <w:bottom w:val="none" w:sz="0" w:space="0" w:color="auto"/>
        <w:right w:val="none" w:sz="0" w:space="0" w:color="auto"/>
      </w:divBdr>
    </w:div>
    <w:div w:id="76993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4100</Words>
  <Characters>23375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p:lastModifiedBy>
  <cp:revision>11</cp:revision>
  <cp:lastPrinted>2018-09-13T09:31:00Z</cp:lastPrinted>
  <dcterms:created xsi:type="dcterms:W3CDTF">2018-09-13T07:10:00Z</dcterms:created>
  <dcterms:modified xsi:type="dcterms:W3CDTF">2019-01-18T06:15:00Z</dcterms:modified>
</cp:coreProperties>
</file>