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4F" w:rsidRDefault="001A204F" w:rsidP="001A204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центр развития ребенка – детский сад №44 «Серебряное копытце»</w:t>
      </w: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44"/>
          <w:szCs w:val="44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44"/>
          <w:szCs w:val="44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i/>
          <w:color w:val="000000"/>
          <w:sz w:val="44"/>
          <w:szCs w:val="44"/>
        </w:rPr>
      </w:pPr>
      <w:r>
        <w:rPr>
          <w:rStyle w:val="c0"/>
          <w:i/>
          <w:color w:val="000000"/>
          <w:sz w:val="44"/>
          <w:szCs w:val="44"/>
        </w:rPr>
        <w:t>Консультация для педагогов</w:t>
      </w: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44"/>
          <w:szCs w:val="44"/>
        </w:rPr>
      </w:pPr>
      <w:r>
        <w:rPr>
          <w:rStyle w:val="c0"/>
          <w:b/>
          <w:i/>
          <w:color w:val="000000"/>
          <w:sz w:val="44"/>
          <w:szCs w:val="44"/>
        </w:rPr>
        <w:t>Тема: Метод «мозговой штурм»</w:t>
      </w: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tbl>
      <w:tblPr>
        <w:tblStyle w:val="ab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</w:tblGrid>
      <w:tr w:rsidR="001A204F" w:rsidTr="001A204F">
        <w:trPr>
          <w:trHeight w:val="2673"/>
        </w:trPr>
        <w:tc>
          <w:tcPr>
            <w:tcW w:w="3226" w:type="dxa"/>
            <w:hideMark/>
          </w:tcPr>
          <w:p w:rsidR="001A204F" w:rsidRDefault="001A204F">
            <w:pPr>
              <w:pStyle w:val="c8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Выполнила:</w:t>
            </w:r>
          </w:p>
          <w:p w:rsidR="001A204F" w:rsidRDefault="001A204F">
            <w:pPr>
              <w:pStyle w:val="c8"/>
              <w:spacing w:before="0" w:beforeAutospacing="0" w:after="0" w:afterAutospacing="0"/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Белоглазова Екатерина Викторовна</w:t>
            </w:r>
          </w:p>
          <w:p w:rsidR="001A204F" w:rsidRDefault="001A204F">
            <w:pPr>
              <w:pStyle w:val="c8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воспитатель группы №4</w:t>
            </w:r>
          </w:p>
        </w:tc>
      </w:tr>
    </w:tbl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1A204F" w:rsidRDefault="001A204F" w:rsidP="001A204F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Cs w:val="28"/>
        </w:rPr>
        <w:t>Сухой Лог, 2019</w:t>
      </w:r>
    </w:p>
    <w:p w:rsidR="001A204F" w:rsidRPr="005A6C7A" w:rsidRDefault="001A204F" w:rsidP="001A204F">
      <w:pPr>
        <w:jc w:val="center"/>
        <w:rPr>
          <w:b/>
          <w:sz w:val="32"/>
        </w:rPr>
      </w:pPr>
      <w:r w:rsidRPr="005A6C7A">
        <w:rPr>
          <w:b/>
          <w:sz w:val="32"/>
        </w:rPr>
        <w:lastRenderedPageBreak/>
        <w:t>Метод мозгового штурма</w:t>
      </w:r>
    </w:p>
    <w:p w:rsidR="00986494" w:rsidRPr="00986494" w:rsidRDefault="00986494" w:rsidP="00986494">
      <w:pPr>
        <w:jc w:val="both"/>
      </w:pPr>
    </w:p>
    <w:p w:rsidR="000000D5" w:rsidRDefault="00986494" w:rsidP="00986494">
      <w:pPr>
        <w:jc w:val="both"/>
      </w:pPr>
      <w:r w:rsidRPr="000000D5">
        <w:rPr>
          <w:b/>
        </w:rPr>
        <w:t>Метод мозгового штурма</w:t>
      </w:r>
      <w:r w:rsidRPr="00986494">
        <w:t xml:space="preserve"> — оперативный метод решения проблемы на основе стимулирования творческой активности, при котором участникам обсуждения предлагают высказывать как можно большее количество вариа</w:t>
      </w:r>
      <w:r w:rsidR="000000D5">
        <w:t>нтов решения, в том числе самых</w:t>
      </w:r>
      <w:r w:rsidR="000000D5" w:rsidRPr="000000D5">
        <w:t xml:space="preserve"> фантастичных. Затем из общего числа высказанных идей отбирают наиболее удачные, которые могут быть использованы на практике.</w:t>
      </w:r>
    </w:p>
    <w:p w:rsidR="00986494" w:rsidRPr="000000D5" w:rsidRDefault="000000D5" w:rsidP="00986494">
      <w:pPr>
        <w:jc w:val="both"/>
        <w:rPr>
          <w:b/>
        </w:rPr>
      </w:pPr>
      <w:r w:rsidRPr="000000D5">
        <w:rPr>
          <w:b/>
        </w:rPr>
        <w:t xml:space="preserve"> </w:t>
      </w:r>
      <w:r w:rsidR="00986494" w:rsidRPr="000000D5">
        <w:rPr>
          <w:b/>
        </w:rPr>
        <w:t>Метод "мозгового штурма" еще называют "мозговой атакой".</w:t>
      </w:r>
    </w:p>
    <w:p w:rsidR="00986494" w:rsidRPr="00986494" w:rsidRDefault="00986494" w:rsidP="00986494">
      <w:pPr>
        <w:jc w:val="both"/>
      </w:pPr>
    </w:p>
    <w:p w:rsidR="00986494" w:rsidRPr="000000D5" w:rsidRDefault="00986494" w:rsidP="000000D5">
      <w:pPr>
        <w:jc w:val="center"/>
        <w:rPr>
          <w:b/>
        </w:rPr>
      </w:pPr>
      <w:r w:rsidRPr="000000D5">
        <w:rPr>
          <w:b/>
        </w:rPr>
        <w:t>Методика мозгового штурма.</w:t>
      </w:r>
    </w:p>
    <w:p w:rsidR="00986494" w:rsidRPr="00986494" w:rsidRDefault="000000D5" w:rsidP="00986494">
      <w:pPr>
        <w:jc w:val="both"/>
      </w:pPr>
      <w:r>
        <w:rPr>
          <w:b/>
        </w:rPr>
        <w:t xml:space="preserve">1. </w:t>
      </w:r>
      <w:r w:rsidR="00986494" w:rsidRPr="00986494">
        <w:t xml:space="preserve">Постановка задачи. </w:t>
      </w:r>
    </w:p>
    <w:p w:rsidR="00986494" w:rsidRPr="00986494" w:rsidRDefault="00986494" w:rsidP="00986494">
      <w:pPr>
        <w:jc w:val="both"/>
      </w:pPr>
    </w:p>
    <w:p w:rsidR="00986494" w:rsidRPr="00986494" w:rsidRDefault="000000D5" w:rsidP="00986494">
      <w:pPr>
        <w:jc w:val="both"/>
      </w:pPr>
      <w:r>
        <w:rPr>
          <w:b/>
        </w:rPr>
        <w:t xml:space="preserve">2. </w:t>
      </w:r>
      <w:r w:rsidR="00986494" w:rsidRPr="00986494">
        <w:t xml:space="preserve">Выдвижение идей.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0000D5">
        <w:rPr>
          <w:b/>
        </w:rPr>
        <w:t>3.</w:t>
      </w:r>
      <w:r w:rsidRPr="00986494">
        <w:t xml:space="preserve"> Обсуждение идей.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0000D5">
        <w:rPr>
          <w:b/>
        </w:rPr>
        <w:t>4</w:t>
      </w:r>
      <w:r w:rsidRPr="00986494">
        <w:t xml:space="preserve">. Принятие решения.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Для решения конкретной задачи собирается группа из 5-15 человек. Перед ними четко ставится задача. Они думают и свободно, без дискуссии, предлагают любые решения. Эти решения запоминают и анализируют другие дети, которые и формулируют окончательное решение.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</w:p>
    <w:p w:rsidR="00986494" w:rsidRPr="000000D5" w:rsidRDefault="00986494" w:rsidP="000000D5">
      <w:pPr>
        <w:jc w:val="center"/>
        <w:rPr>
          <w:b/>
        </w:rPr>
      </w:pPr>
      <w:r w:rsidRPr="000000D5">
        <w:rPr>
          <w:b/>
        </w:rPr>
        <w:t>Достоинства метода мозгового штурма.</w:t>
      </w:r>
    </w:p>
    <w:p w:rsidR="00986494" w:rsidRPr="00986494" w:rsidRDefault="00986494" w:rsidP="00986494">
      <w:pPr>
        <w:jc w:val="both"/>
      </w:pPr>
    </w:p>
    <w:p w:rsidR="00986494" w:rsidRDefault="00986494" w:rsidP="00986494">
      <w:pPr>
        <w:jc w:val="both"/>
      </w:pPr>
      <w:r w:rsidRPr="00986494">
        <w:t xml:space="preserve">- Метод весьма прост, доступен и детям, и взрослым, эффективен, даже если участники не очень компетентны. </w:t>
      </w:r>
    </w:p>
    <w:p w:rsidR="00CD3C24" w:rsidRPr="00986494" w:rsidRDefault="00CD3C2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Это коллективный метод решения задач, поэтому срабатывает системный эффект - увеличивается сила решений от объединения усилий многих людей (эффект "коллективного" ума) и возможности развивать идеи друг друга.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Мозговой штурм можно использовать ежедневно для развития фантазии и воображения и для раскрепощения сознания детей.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Можно показать, что у одной и той же задачи есть много разных решений и каждое правильно, но только для своих конкретных условий. </w:t>
      </w:r>
    </w:p>
    <w:p w:rsidR="00986494" w:rsidRPr="00986494" w:rsidRDefault="00986494" w:rsidP="00986494">
      <w:pPr>
        <w:jc w:val="both"/>
      </w:pPr>
    </w:p>
    <w:p w:rsidR="00986494" w:rsidRDefault="00986494" w:rsidP="00986494">
      <w:pPr>
        <w:jc w:val="both"/>
      </w:pPr>
      <w:r w:rsidRPr="00986494">
        <w:t xml:space="preserve">- Можно научить детей не бояться высказывать свои мысли, снять страх перед критикой и страх ошибиться. </w:t>
      </w:r>
    </w:p>
    <w:p w:rsidR="00CD3C24" w:rsidRPr="00986494" w:rsidRDefault="00CD3C24" w:rsidP="00986494">
      <w:pPr>
        <w:jc w:val="both"/>
      </w:pPr>
    </w:p>
    <w:p w:rsidR="00CD3C24" w:rsidRDefault="00986494" w:rsidP="00986494">
      <w:pPr>
        <w:jc w:val="both"/>
      </w:pPr>
      <w:r w:rsidRPr="00986494">
        <w:t>- Можно научить слушать товарищей, уважать и свое, и чужое</w:t>
      </w:r>
      <w:r w:rsidR="00CD3C24">
        <w:t xml:space="preserve"> мнение, сдружить группу </w:t>
      </w:r>
    </w:p>
    <w:p w:rsidR="00CD3C24" w:rsidRDefault="00986494" w:rsidP="00986494">
      <w:pPr>
        <w:jc w:val="both"/>
      </w:pPr>
      <w:r w:rsidRPr="00986494">
        <w:t xml:space="preserve"> </w:t>
      </w:r>
    </w:p>
    <w:p w:rsidR="00CD3C24" w:rsidRDefault="00986494" w:rsidP="00986494">
      <w:pPr>
        <w:jc w:val="both"/>
      </w:pPr>
      <w:r w:rsidRPr="00986494">
        <w:t xml:space="preserve">- Можно поднять статус робкого ребенка, сделать его более смелым и раскованным, если обращать общее внимание на его решения, пусть и слабые. </w:t>
      </w:r>
    </w:p>
    <w:p w:rsidR="00CD3C24" w:rsidRDefault="00CD3C2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Можно научить детей позитивной критике.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>- Метод почти не требует предварительной подготовки.</w:t>
      </w:r>
    </w:p>
    <w:p w:rsidR="00986494" w:rsidRDefault="00986494" w:rsidP="00986494">
      <w:pPr>
        <w:jc w:val="both"/>
      </w:pPr>
    </w:p>
    <w:p w:rsidR="00CD3C24" w:rsidRPr="00986494" w:rsidRDefault="00CD3C24" w:rsidP="00986494">
      <w:pPr>
        <w:jc w:val="both"/>
      </w:pPr>
    </w:p>
    <w:p w:rsidR="00986494" w:rsidRPr="000000D5" w:rsidRDefault="00986494" w:rsidP="000000D5">
      <w:pPr>
        <w:jc w:val="center"/>
        <w:rPr>
          <w:b/>
        </w:rPr>
      </w:pPr>
      <w:r w:rsidRPr="000000D5">
        <w:rPr>
          <w:b/>
        </w:rPr>
        <w:lastRenderedPageBreak/>
        <w:t>Недостатки метода мозгового штурма.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-Не </w:t>
      </w:r>
      <w:proofErr w:type="gramStart"/>
      <w:r w:rsidRPr="00986494">
        <w:t>пригоден</w:t>
      </w:r>
      <w:proofErr w:type="gramEnd"/>
      <w:r w:rsidRPr="00986494">
        <w:t xml:space="preserve"> для решения сложных проблем и трудных задач. </w:t>
      </w:r>
    </w:p>
    <w:p w:rsidR="00986494" w:rsidRPr="00986494" w:rsidRDefault="00986494" w:rsidP="00986494">
      <w:pPr>
        <w:jc w:val="both"/>
      </w:pPr>
      <w:r w:rsidRPr="00986494">
        <w:t xml:space="preserve">- Как и метод проб и ошибок, метод мозгового штурма не имеет критериев оценки силы решений. </w:t>
      </w:r>
    </w:p>
    <w:p w:rsidR="00986494" w:rsidRPr="00986494" w:rsidRDefault="00986494" w:rsidP="00986494">
      <w:pPr>
        <w:jc w:val="both"/>
      </w:pPr>
      <w:r w:rsidRPr="00986494">
        <w:t xml:space="preserve">-Отсутствует четкий алгоритм целенаправленного движения к сильному решению. </w:t>
      </w:r>
    </w:p>
    <w:p w:rsidR="00986494" w:rsidRPr="00986494" w:rsidRDefault="00986494" w:rsidP="00986494">
      <w:pPr>
        <w:jc w:val="both"/>
      </w:pPr>
      <w:r w:rsidRPr="00986494">
        <w:t xml:space="preserve">- Процессом решения надо искусно управлять, чтоб он шел по направлению к сильному решению. Велика роль ведущего штурм. Половина успеха зависит от ведущего. </w:t>
      </w:r>
    </w:p>
    <w:p w:rsidR="00986494" w:rsidRPr="00986494" w:rsidRDefault="00986494" w:rsidP="00986494">
      <w:pPr>
        <w:jc w:val="both"/>
      </w:pPr>
      <w:r w:rsidRPr="00986494">
        <w:t xml:space="preserve">- Бывают затруднения при определении авторства хороших идей. Поэтому этот щекотливый вопрос следует оговорить до начала штурма. </w:t>
      </w:r>
    </w:p>
    <w:p w:rsidR="00986494" w:rsidRPr="00986494" w:rsidRDefault="00986494" w:rsidP="00986494">
      <w:pPr>
        <w:jc w:val="both"/>
      </w:pPr>
    </w:p>
    <w:p w:rsidR="00986494" w:rsidRPr="000000D5" w:rsidRDefault="00986494" w:rsidP="000000D5">
      <w:pPr>
        <w:jc w:val="center"/>
        <w:rPr>
          <w:b/>
        </w:rPr>
      </w:pPr>
      <w:r w:rsidRPr="000000D5">
        <w:rPr>
          <w:b/>
        </w:rPr>
        <w:t>Использование методики мозгового штурма при работе с детьми.</w:t>
      </w:r>
    </w:p>
    <w:p w:rsidR="00986494" w:rsidRPr="00986494" w:rsidRDefault="00986494" w:rsidP="00986494">
      <w:pPr>
        <w:jc w:val="both"/>
      </w:pPr>
    </w:p>
    <w:p w:rsidR="00986494" w:rsidRDefault="00986494" w:rsidP="00986494">
      <w:pPr>
        <w:jc w:val="both"/>
        <w:rPr>
          <w:b/>
        </w:rPr>
      </w:pPr>
      <w:r w:rsidRPr="00986494">
        <w:t xml:space="preserve">Сначала определим </w:t>
      </w:r>
      <w:r w:rsidRPr="000000D5">
        <w:rPr>
          <w:b/>
        </w:rPr>
        <w:t xml:space="preserve">цели: </w:t>
      </w:r>
    </w:p>
    <w:p w:rsidR="000000D5" w:rsidRPr="000000D5" w:rsidRDefault="000000D5" w:rsidP="00986494">
      <w:pPr>
        <w:jc w:val="both"/>
        <w:rPr>
          <w:b/>
        </w:rPr>
      </w:pPr>
    </w:p>
    <w:p w:rsidR="00986494" w:rsidRPr="00986494" w:rsidRDefault="00986494" w:rsidP="00986494">
      <w:pPr>
        <w:jc w:val="both"/>
      </w:pPr>
      <w:r w:rsidRPr="00986494">
        <w:t xml:space="preserve">- Научить детей генерировать идеи. При этом не надо требовать от детей, чтобы каждая их идея была правильной и рациональной. </w:t>
      </w:r>
    </w:p>
    <w:p w:rsidR="00986494" w:rsidRPr="00986494" w:rsidRDefault="00986494" w:rsidP="00986494">
      <w:pPr>
        <w:jc w:val="both"/>
      </w:pPr>
      <w:r w:rsidRPr="00986494">
        <w:t xml:space="preserve">-Научить детей смело высказывать свои идеи "на людях". </w:t>
      </w:r>
    </w:p>
    <w:p w:rsidR="00986494" w:rsidRPr="00986494" w:rsidRDefault="00986494" w:rsidP="00986494">
      <w:pPr>
        <w:jc w:val="both"/>
      </w:pPr>
      <w:r w:rsidRPr="00986494">
        <w:t xml:space="preserve">-Научить детей фантазировать.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Научить детей говорить по одному, слушать других детей не перебивая, уважать чужое мнение. </w:t>
      </w:r>
    </w:p>
    <w:p w:rsidR="00986494" w:rsidRPr="00986494" w:rsidRDefault="00986494" w:rsidP="00986494">
      <w:pPr>
        <w:jc w:val="both"/>
      </w:pPr>
      <w:r w:rsidRPr="00986494">
        <w:t xml:space="preserve">-Поддержать робкого ребенка, похвалив его идею, даже если она и слабая. </w:t>
      </w:r>
    </w:p>
    <w:p w:rsidR="00986494" w:rsidRPr="00986494" w:rsidRDefault="00986494" w:rsidP="00986494">
      <w:pPr>
        <w:jc w:val="both"/>
      </w:pPr>
      <w:r w:rsidRPr="00986494">
        <w:t xml:space="preserve">-Оценить общую активность детей. </w:t>
      </w:r>
    </w:p>
    <w:p w:rsidR="00986494" w:rsidRPr="00986494" w:rsidRDefault="00986494" w:rsidP="00986494">
      <w:pPr>
        <w:jc w:val="both"/>
      </w:pPr>
    </w:p>
    <w:p w:rsidR="00986494" w:rsidRPr="000000D5" w:rsidRDefault="00986494" w:rsidP="000000D5">
      <w:pPr>
        <w:rPr>
          <w:b/>
        </w:rPr>
      </w:pPr>
    </w:p>
    <w:p w:rsidR="00986494" w:rsidRPr="000000D5" w:rsidRDefault="00986494" w:rsidP="000000D5">
      <w:pPr>
        <w:jc w:val="center"/>
        <w:rPr>
          <w:b/>
        </w:rPr>
      </w:pPr>
      <w:r w:rsidRPr="000000D5">
        <w:rPr>
          <w:b/>
        </w:rPr>
        <w:t>Возможный порядок проведения мозгового штурма в группе.</w:t>
      </w:r>
    </w:p>
    <w:p w:rsidR="00986494" w:rsidRPr="00986494" w:rsidRDefault="00986494" w:rsidP="00986494">
      <w:pPr>
        <w:jc w:val="both"/>
      </w:pPr>
      <w:r w:rsidRPr="00986494">
        <w:t xml:space="preserve">1. Разделить детей на две группы. Одна группа: "Генераторы идей", другая группа: "Проницательные аналитики" или "Эксперты".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2. Объяснить детям правила игры, рассказать об обязанностях обеих групп. Подчеркнуть, что высказывать можно любые идеи, самые дикие и фантастичные, никто смеяться не будет. Каждый должен высказать хотя бы одну идею, чем больше, тем лучше. За все идеи выдавать фишки, можно разного цвета.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3. Поставить обеим группам задачу. </w:t>
      </w:r>
    </w:p>
    <w:p w:rsidR="00986494" w:rsidRPr="00986494" w:rsidRDefault="00986494" w:rsidP="00986494">
      <w:pPr>
        <w:jc w:val="both"/>
      </w:pPr>
    </w:p>
    <w:p w:rsidR="000000D5" w:rsidRDefault="00986494" w:rsidP="00986494">
      <w:pPr>
        <w:jc w:val="both"/>
      </w:pPr>
      <w:r w:rsidRPr="00986494">
        <w:t xml:space="preserve">4. Попросить "генераторов" высказывать свои решения, а "аналитиков" внимательно слушать, запоминать или записывать все идеи, но молчать! </w:t>
      </w:r>
    </w:p>
    <w:p w:rsidR="00CD3C24" w:rsidRPr="00986494" w:rsidRDefault="00CD3C24" w:rsidP="00986494">
      <w:pPr>
        <w:jc w:val="both"/>
      </w:pPr>
    </w:p>
    <w:p w:rsidR="00986494" w:rsidRDefault="00986494" w:rsidP="00986494">
      <w:pPr>
        <w:jc w:val="both"/>
      </w:pPr>
      <w:r w:rsidRPr="00986494">
        <w:t xml:space="preserve">5. Все идеи детей надо умудриться записать на доске или запомнить. Уместен магнитофон. </w:t>
      </w:r>
    </w:p>
    <w:p w:rsidR="000000D5" w:rsidRPr="00986494" w:rsidRDefault="000000D5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6. Когда идеи иссякнут, надо дать слово "аналитикам". Пусть они дружелюбно оценят каждое решение и выберут несколько лучших, а также предложат свои решения. </w:t>
      </w:r>
    </w:p>
    <w:p w:rsidR="000000D5" w:rsidRPr="00986494" w:rsidRDefault="00986494" w:rsidP="00986494">
      <w:pPr>
        <w:jc w:val="both"/>
      </w:pPr>
      <w:r w:rsidRPr="00986494">
        <w:t xml:space="preserve">Обязательно предоставьте возможность каждому ребенку защитить свое решение, найти ему оптимальную область или условия применения. Это очень важный момент - вырабатывается умение отстоять свое мнение или согласиться с более сильными доводами. </w:t>
      </w:r>
    </w:p>
    <w:p w:rsidR="00986494" w:rsidRDefault="00986494" w:rsidP="00986494">
      <w:pPr>
        <w:jc w:val="both"/>
      </w:pPr>
      <w:r w:rsidRPr="00986494">
        <w:t xml:space="preserve">Похвалите всех детей, отметьте самых активных и остроумных. </w:t>
      </w:r>
    </w:p>
    <w:p w:rsidR="000000D5" w:rsidRPr="00986494" w:rsidRDefault="000000D5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lastRenderedPageBreak/>
        <w:t xml:space="preserve">7. В следующий раз поменяйте детей ролями. Скоро выявятся лучшие "генераторы" и "аналитики". </w:t>
      </w:r>
    </w:p>
    <w:p w:rsidR="00986494" w:rsidRDefault="00986494" w:rsidP="00986494">
      <w:pPr>
        <w:jc w:val="both"/>
      </w:pPr>
      <w:r w:rsidRPr="00986494">
        <w:t xml:space="preserve">8. Вообще говоря, делить ребят на две группы не обязательно, обе операции могут выполнять одни и те же дети, но только операции надо разнести во времени. </w:t>
      </w:r>
    </w:p>
    <w:p w:rsidR="000000D5" w:rsidRPr="00986494" w:rsidRDefault="000000D5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9. Великолепным стимулом активности является постановка детей в ситуацию, когда им надо кого-то спасти, кому-то помочь, кому-то посоветовать. Только этот "кто-то" должен быть "хорошим человеком". "Давайте поможем птенчику, Красной Шапочке, </w:t>
      </w:r>
      <w:proofErr w:type="spellStart"/>
      <w:r w:rsidRPr="00986494">
        <w:t>Аленушке</w:t>
      </w:r>
      <w:proofErr w:type="spellEnd"/>
      <w:r w:rsidRPr="00986494">
        <w:t xml:space="preserve">..."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Например, задача: вам надо быстро(!) охладить стакан с кипятком. Как быть? </w:t>
      </w:r>
    </w:p>
    <w:p w:rsidR="00986494" w:rsidRPr="00986494" w:rsidRDefault="00986494" w:rsidP="00986494">
      <w:pPr>
        <w:jc w:val="both"/>
      </w:pPr>
      <w:r w:rsidRPr="00986494">
        <w:t>Что есть в условии задачи? Стакан, кипяток, вы, кухня и все, что есть на кухне - это ресурс для решения задачи.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Решения: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Добавить холодную воду, заварку или молоко.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Налить в блюдечко, в суповую тарелку, в массивную миску.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Много раз переливать из стакана в стакан, </w:t>
      </w:r>
      <w:proofErr w:type="gramStart"/>
      <w:r w:rsidRPr="00986494">
        <w:t>держа их на большом расстоянии друг от</w:t>
      </w:r>
      <w:proofErr w:type="gramEnd"/>
      <w:r w:rsidRPr="00986494">
        <w:t xml:space="preserve"> друга.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Добавить много варенья или сахара.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Переливать через воронку.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Погружать холодные ложки.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- Поставить в морозилку, в кастрюлю с холодной водой, в снег...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Бывает, дети дружно повторяют ранее высказанную идею, не предлагая </w:t>
      </w:r>
      <w:proofErr w:type="gramStart"/>
      <w:r w:rsidRPr="00986494">
        <w:t>своих</w:t>
      </w:r>
      <w:proofErr w:type="gramEnd"/>
      <w:r w:rsidRPr="00986494">
        <w:t xml:space="preserve">. Не обостряйте ситуацию, спросите: "А что ты предложишь свое?". Повторите вопрос ребенку лично. Бывает, дети молчат. Ни у кого </w:t>
      </w:r>
      <w:proofErr w:type="gramStart"/>
      <w:r w:rsidRPr="00986494">
        <w:t>нет</w:t>
      </w:r>
      <w:proofErr w:type="gramEnd"/>
      <w:r w:rsidRPr="00986494">
        <w:t xml:space="preserve"> ни одной идеи. Задайте наводящие вопросы, обратитесь к самому сообразительному или к самому бойкому ребенку. Расшевелите их. Если не удалось установить процесс генерирования, значит, предложенная тема детей не вдохновила, им скучно или они боятся принимать участие в обсуждении. </w:t>
      </w:r>
    </w:p>
    <w:p w:rsidR="00986494" w:rsidRPr="00986494" w:rsidRDefault="00986494" w:rsidP="00986494">
      <w:pPr>
        <w:jc w:val="both"/>
      </w:pPr>
    </w:p>
    <w:p w:rsidR="00986494" w:rsidRPr="000000D5" w:rsidRDefault="00986494" w:rsidP="00986494">
      <w:pPr>
        <w:jc w:val="both"/>
        <w:rPr>
          <w:b/>
        </w:rPr>
      </w:pPr>
      <w:r w:rsidRPr="000000D5">
        <w:rPr>
          <w:b/>
        </w:rPr>
        <w:t xml:space="preserve">Темы мозгового штурма для детей.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Чем можно рисовать на асфальте?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Надо размешать сахар в стакане с горячим чаем, когда ложечки нет. Что делать?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Как сделать разноцветную льдинку?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Как спастись герою сказки? Что ему надо сделать?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Что можно положить в торт, чтобы он был вкусным? </w:t>
      </w:r>
    </w:p>
    <w:p w:rsidR="00986494" w:rsidRPr="00986494" w:rsidRDefault="00986494" w:rsidP="00986494">
      <w:pPr>
        <w:jc w:val="both"/>
      </w:pPr>
    </w:p>
    <w:p w:rsidR="00986494" w:rsidRPr="00986494" w:rsidRDefault="00986494" w:rsidP="00986494">
      <w:pPr>
        <w:jc w:val="both"/>
      </w:pPr>
      <w:r w:rsidRPr="00986494">
        <w:t xml:space="preserve">Куда в комнате можно спрятать куклу? </w:t>
      </w:r>
    </w:p>
    <w:p w:rsidR="00986494" w:rsidRPr="00986494" w:rsidRDefault="00986494" w:rsidP="00986494">
      <w:pPr>
        <w:jc w:val="both"/>
      </w:pPr>
    </w:p>
    <w:sectPr w:rsidR="00986494" w:rsidRPr="00986494" w:rsidSect="0049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6494"/>
    <w:rsid w:val="000000D5"/>
    <w:rsid w:val="000158DE"/>
    <w:rsid w:val="001719F1"/>
    <w:rsid w:val="001A204F"/>
    <w:rsid w:val="00284D38"/>
    <w:rsid w:val="00492A49"/>
    <w:rsid w:val="005A6C7A"/>
    <w:rsid w:val="00971D1A"/>
    <w:rsid w:val="009779CC"/>
    <w:rsid w:val="00986494"/>
    <w:rsid w:val="00CD3C24"/>
    <w:rsid w:val="00D12BB2"/>
    <w:rsid w:val="00F2345B"/>
    <w:rsid w:val="00F8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437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8437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F8437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84377"/>
    <w:pPr>
      <w:keepNext/>
      <w:ind w:firstLine="360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F84377"/>
    <w:pPr>
      <w:keepNext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F84377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F84377"/>
    <w:pPr>
      <w:keepNext/>
      <w:jc w:val="right"/>
      <w:outlineLvl w:val="6"/>
    </w:pPr>
    <w:rPr>
      <w:bCs/>
      <w:sz w:val="28"/>
    </w:rPr>
  </w:style>
  <w:style w:type="paragraph" w:styleId="8">
    <w:name w:val="heading 8"/>
    <w:basedOn w:val="a"/>
    <w:next w:val="a"/>
    <w:link w:val="80"/>
    <w:uiPriority w:val="9"/>
    <w:qFormat/>
    <w:rsid w:val="00F84377"/>
    <w:pPr>
      <w:keepNext/>
      <w:ind w:left="360"/>
      <w:jc w:val="both"/>
      <w:outlineLvl w:val="7"/>
    </w:pPr>
    <w:rPr>
      <w:i/>
      <w:iCs/>
      <w:sz w:val="28"/>
    </w:rPr>
  </w:style>
  <w:style w:type="paragraph" w:styleId="9">
    <w:name w:val="heading 9"/>
    <w:basedOn w:val="a"/>
    <w:next w:val="a"/>
    <w:link w:val="90"/>
    <w:uiPriority w:val="9"/>
    <w:qFormat/>
    <w:rsid w:val="00F84377"/>
    <w:pPr>
      <w:keepNext/>
      <w:jc w:val="both"/>
      <w:outlineLvl w:val="8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4377"/>
    <w:rPr>
      <w:sz w:val="32"/>
      <w:szCs w:val="24"/>
    </w:rPr>
  </w:style>
  <w:style w:type="character" w:customStyle="1" w:styleId="20">
    <w:name w:val="Заголовок 2 Знак"/>
    <w:basedOn w:val="a0"/>
    <w:link w:val="2"/>
    <w:rsid w:val="00F84377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F84377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84377"/>
    <w:rPr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F84377"/>
    <w:rPr>
      <w:b/>
      <w:bCs/>
      <w:i/>
      <w:iCs/>
      <w:sz w:val="28"/>
      <w:szCs w:val="24"/>
    </w:rPr>
  </w:style>
  <w:style w:type="character" w:customStyle="1" w:styleId="60">
    <w:name w:val="Заголовок 6 Знак"/>
    <w:basedOn w:val="a0"/>
    <w:link w:val="6"/>
    <w:rsid w:val="00F84377"/>
    <w:rPr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rsid w:val="00F84377"/>
    <w:rPr>
      <w:bCs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rsid w:val="00F84377"/>
    <w:rPr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rsid w:val="00F84377"/>
    <w:rPr>
      <w:i/>
      <w:iCs/>
      <w:sz w:val="28"/>
      <w:szCs w:val="24"/>
    </w:rPr>
  </w:style>
  <w:style w:type="paragraph" w:styleId="a3">
    <w:name w:val="caption"/>
    <w:basedOn w:val="a"/>
    <w:next w:val="a"/>
    <w:qFormat/>
    <w:rsid w:val="00F84377"/>
    <w:pPr>
      <w:jc w:val="both"/>
    </w:pPr>
    <w:rPr>
      <w:i/>
      <w:iCs/>
    </w:rPr>
  </w:style>
  <w:style w:type="paragraph" w:styleId="a4">
    <w:name w:val="Title"/>
    <w:basedOn w:val="a"/>
    <w:link w:val="a5"/>
    <w:qFormat/>
    <w:rsid w:val="00F84377"/>
    <w:pPr>
      <w:jc w:val="center"/>
    </w:pPr>
    <w:rPr>
      <w:b/>
      <w:bCs/>
    </w:rPr>
  </w:style>
  <w:style w:type="character" w:customStyle="1" w:styleId="a5">
    <w:name w:val="Название Знак"/>
    <w:link w:val="a4"/>
    <w:rsid w:val="00F8437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F84377"/>
    <w:pPr>
      <w:ind w:left="1080"/>
      <w:jc w:val="right"/>
    </w:pPr>
    <w:rPr>
      <w:sz w:val="28"/>
    </w:rPr>
  </w:style>
  <w:style w:type="character" w:customStyle="1" w:styleId="a7">
    <w:name w:val="Подзаголовок Знак"/>
    <w:basedOn w:val="a0"/>
    <w:link w:val="a6"/>
    <w:rsid w:val="00F84377"/>
    <w:rPr>
      <w:sz w:val="28"/>
      <w:szCs w:val="24"/>
    </w:rPr>
  </w:style>
  <w:style w:type="character" w:styleId="a8">
    <w:name w:val="Strong"/>
    <w:basedOn w:val="a0"/>
    <w:uiPriority w:val="22"/>
    <w:qFormat/>
    <w:rsid w:val="00F84377"/>
    <w:rPr>
      <w:b/>
      <w:bCs/>
    </w:rPr>
  </w:style>
  <w:style w:type="character" w:styleId="a9">
    <w:name w:val="Emphasis"/>
    <w:basedOn w:val="a0"/>
    <w:qFormat/>
    <w:rsid w:val="00F84377"/>
    <w:rPr>
      <w:i/>
      <w:iCs/>
    </w:rPr>
  </w:style>
  <w:style w:type="paragraph" w:styleId="aa">
    <w:name w:val="List Paragraph"/>
    <w:basedOn w:val="a"/>
    <w:qFormat/>
    <w:rsid w:val="00F843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8">
    <w:name w:val="c8"/>
    <w:basedOn w:val="a"/>
    <w:rsid w:val="001A204F"/>
    <w:pPr>
      <w:spacing w:before="100" w:beforeAutospacing="1" w:after="100" w:afterAutospacing="1"/>
    </w:pPr>
  </w:style>
  <w:style w:type="character" w:customStyle="1" w:styleId="c0">
    <w:name w:val="c0"/>
    <w:basedOn w:val="a0"/>
    <w:rsid w:val="001A204F"/>
  </w:style>
  <w:style w:type="table" w:styleId="ab">
    <w:name w:val="Table Grid"/>
    <w:basedOn w:val="a1"/>
    <w:uiPriority w:val="59"/>
    <w:rsid w:val="001A20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2019-01-21T05:07:00Z</cp:lastPrinted>
  <dcterms:created xsi:type="dcterms:W3CDTF">2019-01-20T16:18:00Z</dcterms:created>
  <dcterms:modified xsi:type="dcterms:W3CDTF">2019-02-24T18:02:00Z</dcterms:modified>
</cp:coreProperties>
</file>