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детский сад №44 «Серебряное копытце»</w:t>
      </w: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4C3BDE">
        <w:rPr>
          <w:rFonts w:ascii="Times New Roman" w:hAnsi="Times New Roman" w:cs="Times New Roman"/>
          <w:sz w:val="24"/>
          <w:szCs w:val="24"/>
        </w:rPr>
        <w:t xml:space="preserve">НСУЛЬТАЦИЯ ДЛЯ ПЕДАГОГОВ </w:t>
      </w: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3BDE">
        <w:rPr>
          <w:rFonts w:ascii="Times New Roman" w:hAnsi="Times New Roman" w:cs="Times New Roman"/>
          <w:b/>
          <w:sz w:val="28"/>
          <w:szCs w:val="24"/>
        </w:rPr>
        <w:t xml:space="preserve">СОВЕРШЕНСТВОВАНИЕ ТВОРЧЕСКИХ И РЕЧЕВЫХ СПОСОБНОСТЕЙ ДЕТЕЙ ЧЕРЕЗ </w:t>
      </w:r>
      <w:r w:rsidR="004C3BDE" w:rsidRPr="004C3BDE">
        <w:rPr>
          <w:rFonts w:ascii="Times New Roman" w:hAnsi="Times New Roman" w:cs="Times New Roman"/>
          <w:b/>
          <w:sz w:val="28"/>
          <w:szCs w:val="24"/>
        </w:rPr>
        <w:t>ТЕХНИКУ ОРИГАМИ</w:t>
      </w: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Default="004C3BDE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BDE" w:rsidRPr="004C3BDE" w:rsidRDefault="004C3BDE" w:rsidP="004C3B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3BDE">
        <w:rPr>
          <w:rFonts w:ascii="Times New Roman" w:hAnsi="Times New Roman" w:cs="Times New Roman"/>
          <w:sz w:val="24"/>
          <w:szCs w:val="24"/>
        </w:rPr>
        <w:t xml:space="preserve">Выполнила: Чудова А.А., </w:t>
      </w:r>
    </w:p>
    <w:p w:rsidR="004C3BDE" w:rsidRPr="004C3BDE" w:rsidRDefault="004C3BDE" w:rsidP="004C3B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3BD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962224" w:rsidRPr="004C3BDE" w:rsidRDefault="00962224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2224" w:rsidRDefault="00962224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4C3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P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lastRenderedPageBreak/>
        <w:t xml:space="preserve">Древнейшее японское искусство оригами -  это складывание различных фигурок из бумаги. Ещё Лев Николаевич Толстой в трактате "Что такое искусство" предсказал великое будущее оригами в духовном и физическом развитии и воспитании детей. 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Не перечислить всех достоинств оригами в развитии ребенка. 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 терминами.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962224">
        <w:rPr>
          <w:rFonts w:ascii="Times New Roman" w:hAnsi="Times New Roman" w:cs="Times New Roman"/>
          <w:sz w:val="24"/>
          <w:szCs w:val="24"/>
        </w:rPr>
        <w:t>словесными</w:t>
      </w:r>
      <w:proofErr w:type="gramEnd"/>
      <w:r w:rsidRPr="00962224">
        <w:rPr>
          <w:rFonts w:ascii="Times New Roman" w:hAnsi="Times New Roman" w:cs="Times New Roman"/>
          <w:sz w:val="24"/>
          <w:szCs w:val="24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совершенствует трудовые умения ребенка, формирует культуру труда.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Оригами способствует созданию игровых ситуаций. 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 д.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 xml:space="preserve">Казалось бы, какая может быть связь между мелкими движениями рук и развитием речи у детей? На деле такое взаимодействие существует. Доказано, что одним из показателей нормального физического и нервно-психического развития ребенка является развитие его руки, ручных умений, или как принято говорить, мелкой моторики. Сегодня ученые и педагоги единодушно признают, что между развитием кистей рук и общим развитием ребенка, его успехами в учебе и творчестве, существует прямая связь. 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Академии педагогических наук установили, что уровень развития речи детей находиться в прямой зависимости от степени </w:t>
      </w:r>
      <w:proofErr w:type="spellStart"/>
      <w:r w:rsidRPr="0096222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62224">
        <w:rPr>
          <w:rFonts w:ascii="Times New Roman" w:hAnsi="Times New Roman" w:cs="Times New Roman"/>
          <w:sz w:val="24"/>
          <w:szCs w:val="24"/>
        </w:rPr>
        <w:t xml:space="preserve"> тонких движений пальцев рук. Занятия оригами способствуют не только развитию тонких движений пальцев, но и улучшают внимание, память, мышление и творческие способности. Кроме этого, занимаясь с детьми оригами, педагог развивает восприятие, пространственную ориентацию, сенсомоторную координацию детей, то есть те школьно-значимые функции, которые необходимы для успешного обучения в школе.</w:t>
      </w:r>
    </w:p>
    <w:p w:rsidR="00AC284A" w:rsidRPr="00962224" w:rsidRDefault="00AC284A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Хорошо известно, что формирование правильной речи тесно связано с дыханием. Надо учить ребенка координировать воздушную струю, правильно пользоваться силой голоса, управлять интенсивностью выдоха. Необходимо также развивать подвижность органов артикуляционного аппарата (вытянуть губы вперед трубочкой, растянуть в широкую улыбку...). Речь образуется во время выдоха. Специальные дыхательные упражнения развивают фонетическое дыхание, особенно удлинённый, сильный выдох. И вот тут "палочкой-выручалочкой" становятся игрушки - оригами. Координировать воздушную струю помогают сделанные детьми простые лёгкие фигурки. Их можно подвесить на ниточку и слегка на них дуть, растягивая рот и сжимая губы. Управлять силой выдоха можно учиться при изготовлении надувных игрушек.</w:t>
      </w:r>
    </w:p>
    <w:p w:rsidR="00962224" w:rsidRP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lastRenderedPageBreak/>
        <w:t>И это еще далеко не все достоинства, которые заключает в себе волшебное искусство оригами.</w:t>
      </w:r>
    </w:p>
    <w:p w:rsidR="00962224" w:rsidRP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Систематические занятия с ребенком оригами — гарантия его всестороннего развития и успешной подготовки к школьному обучению.</w:t>
      </w:r>
    </w:p>
    <w:p w:rsidR="00962224" w:rsidRPr="00962224" w:rsidRDefault="00962224" w:rsidP="0096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84A" w:rsidRPr="00962224" w:rsidRDefault="00962224" w:rsidP="009622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2025" cy="3579019"/>
            <wp:effectExtent l="19050" t="0" r="9525" b="0"/>
            <wp:docPr id="1" name="Рисунок 1" descr="C:\Users\Lenovo\Desktop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7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84A" w:rsidRPr="00962224" w:rsidSect="0005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AC284A"/>
    <w:rsid w:val="00054A66"/>
    <w:rsid w:val="002864B6"/>
    <w:rsid w:val="00394393"/>
    <w:rsid w:val="004C3BDE"/>
    <w:rsid w:val="00514161"/>
    <w:rsid w:val="00962224"/>
    <w:rsid w:val="00AC284A"/>
    <w:rsid w:val="00F4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66"/>
  </w:style>
  <w:style w:type="paragraph" w:styleId="2">
    <w:name w:val="heading 2"/>
    <w:basedOn w:val="a"/>
    <w:link w:val="20"/>
    <w:uiPriority w:val="9"/>
    <w:qFormat/>
    <w:rsid w:val="00AC2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28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8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96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2019-10-28T15:24:00Z</dcterms:created>
  <dcterms:modified xsi:type="dcterms:W3CDTF">2019-10-30T05:38:00Z</dcterms:modified>
</cp:coreProperties>
</file>